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EE" w:rsidRPr="00EE2DBC" w:rsidRDefault="00E62F4B" w:rsidP="00EE2DBC">
      <w:pPr>
        <w:pStyle w:val="Listaconvietas2"/>
        <w:numPr>
          <w:ilvl w:val="0"/>
          <w:numId w:val="0"/>
        </w:numPr>
        <w:ind w:left="284"/>
        <w:jc w:val="both"/>
        <w:rPr>
          <w:rFonts w:cs="Arial"/>
          <w:szCs w:val="24"/>
        </w:rPr>
      </w:pPr>
      <w:r>
        <w:rPr>
          <w:rFonts w:cs="Arial"/>
          <w:noProof/>
          <w:szCs w:val="24"/>
          <w:lang w:eastAsia="es-ES"/>
        </w:rPr>
        <w:pict>
          <v:shapetype id="_x0000_t32" coordsize="21600,21600" o:spt="32" o:oned="t" path="m,l21600,21600e" filled="f">
            <v:path arrowok="t" fillok="f" o:connecttype="none"/>
            <o:lock v:ext="edit" shapetype="t"/>
          </v:shapetype>
          <v:shape id="_x0000_s1026" type="#_x0000_t32" style="position:absolute;left:0;text-align:left;margin-left:-136.45pt;margin-top:148.2pt;width:20.25pt;height:11.2pt;flip:y;z-index:251660288;mso-position-horizontal-relative:text;mso-position-vertical-relative:text" o:connectortype="straight" strokecolor="red" strokeweight="1.75pt">
            <v:stroke endarrow="block"/>
          </v:shape>
        </w:pict>
      </w:r>
      <w:r w:rsidR="00FF0860">
        <w:rPr>
          <w:rFonts w:cs="Arial"/>
          <w:szCs w:val="24"/>
        </w:rPr>
        <w:t xml:space="preserve">1. </w:t>
      </w:r>
      <w:r w:rsidR="00D317E1">
        <w:rPr>
          <w:rFonts w:cs="Arial"/>
          <w:szCs w:val="24"/>
        </w:rPr>
        <w:t xml:space="preserve">Dar clic en inicio, desplegar el menú y dar clic en </w:t>
      </w:r>
      <w:r w:rsidR="00D317E1">
        <w:rPr>
          <w:rFonts w:cs="Arial"/>
          <w:b/>
          <w:szCs w:val="24"/>
        </w:rPr>
        <w:t>Conexión a e</w:t>
      </w:r>
      <w:r w:rsidR="00D317E1" w:rsidRPr="00D317E1">
        <w:rPr>
          <w:rFonts w:cs="Arial"/>
          <w:b/>
          <w:szCs w:val="24"/>
        </w:rPr>
        <w:t>scritorio remoto</w:t>
      </w:r>
      <w:r w:rsidR="00D317E1">
        <w:rPr>
          <w:rFonts w:cs="Arial"/>
          <w:b/>
          <w:szCs w:val="24"/>
        </w:rPr>
        <w:t xml:space="preserve">, </w:t>
      </w:r>
      <w:r w:rsidR="00D317E1">
        <w:rPr>
          <w:rFonts w:cs="Arial"/>
          <w:szCs w:val="24"/>
        </w:rPr>
        <w:t xml:space="preserve">dar clic en la versión 10.1.1.4, ingresar  la contraseña en la ventana que emerge, dar </w:t>
      </w:r>
      <w:proofErr w:type="spellStart"/>
      <w:r w:rsidR="00D317E1">
        <w:rPr>
          <w:rFonts w:cs="Arial"/>
          <w:szCs w:val="24"/>
        </w:rPr>
        <w:t>enter</w:t>
      </w:r>
      <w:proofErr w:type="spellEnd"/>
      <w:r w:rsidR="00D317E1">
        <w:rPr>
          <w:rFonts w:cs="Arial"/>
          <w:szCs w:val="24"/>
        </w:rPr>
        <w:t xml:space="preserve"> y dar clic en </w:t>
      </w:r>
      <w:proofErr w:type="spellStart"/>
      <w:r w:rsidR="00D317E1">
        <w:rPr>
          <w:rFonts w:cs="Arial"/>
          <w:szCs w:val="24"/>
        </w:rPr>
        <w:t>UnoEE</w:t>
      </w:r>
      <w:proofErr w:type="spellEnd"/>
      <w:r w:rsidR="00D317E1">
        <w:rPr>
          <w:rFonts w:cs="Arial"/>
          <w:szCs w:val="24"/>
        </w:rPr>
        <w:t xml:space="preserve">, posteriormente elegir la base de datos de </w:t>
      </w:r>
      <w:proofErr w:type="spellStart"/>
      <w:r w:rsidR="00D317E1">
        <w:rPr>
          <w:rFonts w:cs="Arial"/>
          <w:szCs w:val="24"/>
        </w:rPr>
        <w:t>unoereal</w:t>
      </w:r>
      <w:proofErr w:type="spellEnd"/>
      <w:r w:rsidR="00D317E1">
        <w:rPr>
          <w:rFonts w:cs="Arial"/>
          <w:szCs w:val="24"/>
        </w:rPr>
        <w:t xml:space="preserve"> </w:t>
      </w:r>
      <w:r w:rsidR="00EE2DBC">
        <w:rPr>
          <w:rFonts w:cs="Arial"/>
          <w:szCs w:val="24"/>
        </w:rPr>
        <w:t>se da</w:t>
      </w:r>
      <w:r w:rsidR="00D317E1">
        <w:rPr>
          <w:rFonts w:cs="Arial"/>
          <w:szCs w:val="24"/>
        </w:rPr>
        <w:t xml:space="preserve"> </w:t>
      </w:r>
      <w:r w:rsidR="00D317E1">
        <w:rPr>
          <w:rFonts w:cs="Arial"/>
          <w:b/>
          <w:szCs w:val="24"/>
        </w:rPr>
        <w:t>aceptar</w:t>
      </w:r>
      <w:r w:rsidR="00EE2DBC">
        <w:rPr>
          <w:rFonts w:cs="Arial"/>
          <w:b/>
          <w:szCs w:val="24"/>
        </w:rPr>
        <w:t xml:space="preserve"> </w:t>
      </w:r>
      <w:r w:rsidR="00EE2DBC" w:rsidRPr="00EE2DBC">
        <w:rPr>
          <w:rFonts w:cs="Arial"/>
          <w:szCs w:val="24"/>
        </w:rPr>
        <w:t>y s</w:t>
      </w:r>
      <w:r w:rsidR="00EE2DBC">
        <w:rPr>
          <w:rFonts w:cs="Arial"/>
          <w:szCs w:val="24"/>
        </w:rPr>
        <w:t>e ingresa</w:t>
      </w:r>
      <w:r w:rsidR="00D317E1" w:rsidRPr="00EE2DBC">
        <w:rPr>
          <w:rFonts w:cs="Arial"/>
          <w:szCs w:val="24"/>
        </w:rPr>
        <w:t xml:space="preserve"> el usuario y la contraseña.</w:t>
      </w:r>
    </w:p>
    <w:p w:rsidR="00D317E1" w:rsidRDefault="00D317E1" w:rsidP="00910701">
      <w:pPr>
        <w:pStyle w:val="Listaconvietas2"/>
        <w:numPr>
          <w:ilvl w:val="0"/>
          <w:numId w:val="0"/>
        </w:numPr>
        <w:ind w:left="643" w:hanging="360"/>
        <w:jc w:val="both"/>
        <w:rPr>
          <w:rFonts w:cs="Arial"/>
          <w:szCs w:val="24"/>
        </w:rPr>
      </w:pPr>
    </w:p>
    <w:p w:rsidR="00D317E1" w:rsidRPr="00D317E1" w:rsidRDefault="00E62F4B" w:rsidP="00910701">
      <w:pPr>
        <w:pStyle w:val="Listaconvietas2"/>
        <w:numPr>
          <w:ilvl w:val="0"/>
          <w:numId w:val="0"/>
        </w:numPr>
        <w:ind w:left="643" w:hanging="360"/>
        <w:jc w:val="both"/>
        <w:rPr>
          <w:rFonts w:cs="Arial"/>
          <w:szCs w:val="24"/>
        </w:rPr>
      </w:pPr>
      <w:r>
        <w:rPr>
          <w:noProof/>
          <w:lang w:val="es-CO" w:eastAsia="es-CO"/>
        </w:rPr>
        <w:pict>
          <v:shape id="_x0000_s1030" type="#_x0000_t32" style="position:absolute;left:0;text-align:left;margin-left:322.65pt;margin-top:120.05pt;width:18.35pt;height:8.1pt;flip:y;z-index:251680768" o:connectortype="straight" strokecolor="red">
            <v:stroke endarrow="block"/>
          </v:shape>
        </w:pict>
      </w:r>
      <w:r>
        <w:rPr>
          <w:noProof/>
          <w:lang w:val="es-CO" w:eastAsia="es-CO"/>
        </w:rPr>
        <w:pict>
          <v:oval id="_x0000_s1027" style="position:absolute;left:0;text-align:left;margin-left:-3.3pt;margin-top:153.55pt;width:59.85pt;height:41.15pt;z-index:251677696;mso-position-horizontal-relative:text;mso-position-vertical-relative:text" filled="f" strokecolor="red" strokeweight="2.25pt"/>
        </w:pict>
      </w:r>
      <w:r w:rsidR="00D317E1">
        <w:rPr>
          <w:noProof/>
          <w:lang w:val="es-CO" w:eastAsia="es-CO"/>
        </w:rPr>
        <w:drawing>
          <wp:inline distT="0" distB="0" distL="0" distR="0" wp14:anchorId="12419069" wp14:editId="784DD4F9">
            <wp:extent cx="5795493" cy="27496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7833" r="28363" b="14513"/>
                    <a:stretch/>
                  </pic:blipFill>
                  <pic:spPr bwMode="auto">
                    <a:xfrm>
                      <a:off x="0" y="0"/>
                      <a:ext cx="5800732" cy="2752125"/>
                    </a:xfrm>
                    <a:prstGeom prst="rect">
                      <a:avLst/>
                    </a:prstGeom>
                    <a:ln>
                      <a:noFill/>
                    </a:ln>
                    <a:extLst>
                      <a:ext uri="{53640926-AAD7-44D8-BBD7-CCE9431645EC}">
                        <a14:shadowObscured xmlns:a14="http://schemas.microsoft.com/office/drawing/2010/main"/>
                      </a:ext>
                    </a:extLst>
                  </pic:spPr>
                </pic:pic>
              </a:graphicData>
            </a:graphic>
          </wp:inline>
        </w:drawing>
      </w:r>
    </w:p>
    <w:p w:rsidR="00105EAF" w:rsidRPr="002C6ED9" w:rsidRDefault="00105EAF" w:rsidP="009926F2">
      <w:pPr>
        <w:jc w:val="both"/>
        <w:rPr>
          <w:rFonts w:cs="Arial"/>
          <w:szCs w:val="24"/>
        </w:rPr>
      </w:pPr>
    </w:p>
    <w:p w:rsidR="008A6C29" w:rsidRDefault="00FF0860" w:rsidP="00FF0860">
      <w:pPr>
        <w:pStyle w:val="Textoindependiente"/>
        <w:ind w:left="284"/>
        <w:rPr>
          <w:rFonts w:ascii="Arial" w:hAnsi="Arial" w:cs="Arial"/>
          <w:szCs w:val="24"/>
        </w:rPr>
      </w:pPr>
      <w:r>
        <w:rPr>
          <w:rFonts w:ascii="Arial" w:hAnsi="Arial" w:cs="Arial"/>
          <w:szCs w:val="24"/>
        </w:rPr>
        <w:t xml:space="preserve">2. </w:t>
      </w:r>
      <w:r w:rsidR="009B315B" w:rsidRPr="002C6ED9">
        <w:rPr>
          <w:rFonts w:ascii="Arial" w:hAnsi="Arial" w:cs="Arial"/>
          <w:szCs w:val="24"/>
        </w:rPr>
        <w:t>Luego</w:t>
      </w:r>
      <w:r w:rsidR="00EE2DBC">
        <w:rPr>
          <w:rFonts w:ascii="Arial" w:hAnsi="Arial" w:cs="Arial"/>
          <w:szCs w:val="24"/>
        </w:rPr>
        <w:t xml:space="preserve">  en la barra de herramientas (en la esquina superior izquierda de la pantalla) se despliega el menú de m</w:t>
      </w:r>
      <w:r w:rsidR="004A53AB">
        <w:rPr>
          <w:rFonts w:ascii="Arial" w:hAnsi="Arial" w:cs="Arial"/>
          <w:szCs w:val="24"/>
        </w:rPr>
        <w:t>ódulo</w:t>
      </w:r>
      <w:r w:rsidR="00430DA6">
        <w:rPr>
          <w:rFonts w:ascii="Arial" w:hAnsi="Arial" w:cs="Arial"/>
          <w:szCs w:val="24"/>
        </w:rPr>
        <w:t>s- financiero</w:t>
      </w:r>
      <w:r w:rsidR="00EE2DBC">
        <w:rPr>
          <w:rFonts w:ascii="Arial" w:hAnsi="Arial" w:cs="Arial"/>
          <w:szCs w:val="24"/>
        </w:rPr>
        <w:t xml:space="preserve">, </w:t>
      </w:r>
      <w:r w:rsidR="00430DA6">
        <w:rPr>
          <w:rFonts w:ascii="Arial" w:hAnsi="Arial" w:cs="Arial"/>
          <w:szCs w:val="24"/>
        </w:rPr>
        <w:t xml:space="preserve">comercial, manufactura, planeación MRP II, Pos central, vehículos y control de calidad-, </w:t>
      </w:r>
      <w:r w:rsidR="00EE2DBC">
        <w:rPr>
          <w:rFonts w:ascii="Arial" w:hAnsi="Arial" w:cs="Arial"/>
          <w:szCs w:val="24"/>
        </w:rPr>
        <w:t xml:space="preserve">se le da clic al módulo </w:t>
      </w:r>
      <w:r w:rsidR="00094F03">
        <w:rPr>
          <w:rFonts w:ascii="Arial" w:hAnsi="Arial" w:cs="Arial"/>
          <w:szCs w:val="24"/>
        </w:rPr>
        <w:t xml:space="preserve">financiero </w:t>
      </w:r>
      <w:r w:rsidR="00EE2DBC">
        <w:rPr>
          <w:rFonts w:ascii="Arial" w:hAnsi="Arial" w:cs="Arial"/>
          <w:szCs w:val="24"/>
        </w:rPr>
        <w:t xml:space="preserve">(cuya imagen es un </w:t>
      </w:r>
      <w:r w:rsidR="00094F03">
        <w:rPr>
          <w:rFonts w:ascii="Arial" w:hAnsi="Arial" w:cs="Arial"/>
          <w:szCs w:val="24"/>
        </w:rPr>
        <w:t>signo pesos</w:t>
      </w:r>
      <w:r w:rsidR="00430DA6">
        <w:rPr>
          <w:rFonts w:ascii="Arial" w:hAnsi="Arial" w:cs="Arial"/>
          <w:szCs w:val="24"/>
        </w:rPr>
        <w:t xml:space="preserve"> luego</w:t>
      </w:r>
      <w:r w:rsidR="009B315B" w:rsidRPr="002C6ED9">
        <w:rPr>
          <w:rFonts w:ascii="Arial" w:hAnsi="Arial" w:cs="Arial"/>
          <w:szCs w:val="24"/>
        </w:rPr>
        <w:t xml:space="preserve"> </w:t>
      </w:r>
      <w:r w:rsidR="00430DA6">
        <w:rPr>
          <w:rFonts w:ascii="Arial" w:hAnsi="Arial" w:cs="Arial"/>
          <w:szCs w:val="24"/>
        </w:rPr>
        <w:t xml:space="preserve">se pincha  </w:t>
      </w:r>
      <w:r w:rsidR="00EE2DBC">
        <w:rPr>
          <w:rFonts w:ascii="Arial" w:hAnsi="Arial" w:cs="Arial"/>
          <w:szCs w:val="24"/>
        </w:rPr>
        <w:t xml:space="preserve">la opción de </w:t>
      </w:r>
      <w:r w:rsidR="00C1501A">
        <w:rPr>
          <w:rFonts w:ascii="Arial" w:hAnsi="Arial" w:cs="Arial"/>
          <w:b/>
          <w:szCs w:val="24"/>
        </w:rPr>
        <w:t>compra servicios</w:t>
      </w:r>
      <w:r w:rsidR="00EE2DBC">
        <w:rPr>
          <w:rFonts w:ascii="Arial" w:hAnsi="Arial" w:cs="Arial"/>
          <w:b/>
          <w:szCs w:val="24"/>
        </w:rPr>
        <w:t xml:space="preserve">, </w:t>
      </w:r>
      <w:r w:rsidR="00EE2DBC">
        <w:rPr>
          <w:rFonts w:ascii="Arial" w:hAnsi="Arial" w:cs="Arial"/>
          <w:szCs w:val="24"/>
        </w:rPr>
        <w:t xml:space="preserve">seguido se da clic en </w:t>
      </w:r>
      <w:r w:rsidR="00C1501A">
        <w:rPr>
          <w:rFonts w:ascii="Arial" w:hAnsi="Arial" w:cs="Arial"/>
          <w:b/>
          <w:szCs w:val="24"/>
        </w:rPr>
        <w:t>facturas</w:t>
      </w:r>
      <w:r w:rsidR="00094F03">
        <w:rPr>
          <w:rFonts w:ascii="Arial" w:hAnsi="Arial" w:cs="Arial"/>
          <w:b/>
          <w:szCs w:val="24"/>
        </w:rPr>
        <w:t xml:space="preserve">, </w:t>
      </w:r>
      <w:r w:rsidR="00C1501A">
        <w:rPr>
          <w:rFonts w:ascii="Arial" w:hAnsi="Arial" w:cs="Arial"/>
          <w:szCs w:val="24"/>
        </w:rPr>
        <w:t xml:space="preserve">seguido se le da clic en </w:t>
      </w:r>
      <w:r w:rsidR="00C1501A">
        <w:rPr>
          <w:rFonts w:ascii="Arial" w:hAnsi="Arial" w:cs="Arial"/>
          <w:b/>
          <w:szCs w:val="24"/>
        </w:rPr>
        <w:t xml:space="preserve">legalización gastos </w:t>
      </w:r>
      <w:r w:rsidR="00EE2DBC">
        <w:rPr>
          <w:rFonts w:ascii="Arial" w:hAnsi="Arial" w:cs="Arial"/>
          <w:szCs w:val="24"/>
        </w:rPr>
        <w:t xml:space="preserve">y </w:t>
      </w:r>
      <w:r w:rsidR="008A6C29">
        <w:rPr>
          <w:rFonts w:ascii="Arial" w:hAnsi="Arial" w:cs="Arial"/>
          <w:szCs w:val="24"/>
        </w:rPr>
        <w:t>allí se desplegar</w:t>
      </w:r>
      <w:r w:rsidR="00430DA6">
        <w:rPr>
          <w:rFonts w:ascii="Arial" w:hAnsi="Arial" w:cs="Arial"/>
          <w:szCs w:val="24"/>
        </w:rPr>
        <w:t>á</w:t>
      </w:r>
      <w:r w:rsidR="008A6C29">
        <w:rPr>
          <w:rFonts w:ascii="Arial" w:hAnsi="Arial" w:cs="Arial"/>
          <w:szCs w:val="24"/>
        </w:rPr>
        <w:t xml:space="preserve"> </w:t>
      </w:r>
      <w:r w:rsidR="00430DA6">
        <w:rPr>
          <w:rFonts w:ascii="Arial" w:hAnsi="Arial" w:cs="Arial"/>
          <w:szCs w:val="24"/>
        </w:rPr>
        <w:t>la pestaña</w:t>
      </w:r>
      <w:r w:rsidR="008A6C29">
        <w:rPr>
          <w:rFonts w:ascii="Arial" w:hAnsi="Arial" w:cs="Arial"/>
          <w:szCs w:val="24"/>
        </w:rPr>
        <w:t xml:space="preserve"> de </w:t>
      </w:r>
      <w:r w:rsidR="00C1501A">
        <w:rPr>
          <w:rFonts w:ascii="Arial" w:hAnsi="Arial" w:cs="Arial"/>
          <w:b/>
          <w:szCs w:val="24"/>
        </w:rPr>
        <w:t>factura de servicio, legalización de gastos…</w:t>
      </w:r>
      <w:r w:rsidR="008A6C29">
        <w:rPr>
          <w:rFonts w:ascii="Arial" w:hAnsi="Arial" w:cs="Arial"/>
          <w:szCs w:val="24"/>
        </w:rPr>
        <w:t xml:space="preserve"> </w:t>
      </w:r>
    </w:p>
    <w:p w:rsidR="00C1501A" w:rsidRDefault="00C1501A" w:rsidP="00FF0860">
      <w:pPr>
        <w:pStyle w:val="Textoindependiente"/>
        <w:ind w:left="284"/>
        <w:rPr>
          <w:rFonts w:ascii="Arial" w:hAnsi="Arial" w:cs="Arial"/>
          <w:szCs w:val="24"/>
        </w:rPr>
      </w:pPr>
    </w:p>
    <w:p w:rsidR="008A6C29" w:rsidRDefault="00094F03" w:rsidP="0039244C">
      <w:pPr>
        <w:pStyle w:val="Textoindependiente"/>
        <w:rPr>
          <w:rFonts w:ascii="Arial" w:hAnsi="Arial" w:cs="Arial"/>
          <w:szCs w:val="24"/>
        </w:rPr>
      </w:pPr>
      <w:r>
        <w:rPr>
          <w:rFonts w:ascii="Arial" w:hAnsi="Arial" w:cs="Arial"/>
          <w:szCs w:val="24"/>
        </w:rPr>
        <w:t xml:space="preserve">     </w:t>
      </w:r>
      <w:r w:rsidR="00C1501A">
        <w:rPr>
          <w:noProof/>
          <w:lang w:val="es-CO" w:eastAsia="es-CO"/>
        </w:rPr>
        <w:drawing>
          <wp:inline distT="0" distB="0" distL="0" distR="0" wp14:anchorId="4E9CC1AA" wp14:editId="0CB1A67B">
            <wp:extent cx="5827690" cy="23053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52239" b="73673"/>
                    <a:stretch/>
                  </pic:blipFill>
                  <pic:spPr bwMode="auto">
                    <a:xfrm>
                      <a:off x="0" y="0"/>
                      <a:ext cx="5831201" cy="230670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Cs w:val="24"/>
        </w:rPr>
        <w:t xml:space="preserve">          </w:t>
      </w:r>
    </w:p>
    <w:p w:rsidR="008A6C29" w:rsidRDefault="008A6C29" w:rsidP="0039244C">
      <w:pPr>
        <w:pStyle w:val="Textoindependiente"/>
        <w:rPr>
          <w:rFonts w:ascii="Arial" w:hAnsi="Arial" w:cs="Arial"/>
          <w:szCs w:val="24"/>
        </w:rPr>
      </w:pPr>
    </w:p>
    <w:p w:rsidR="008A6C29" w:rsidRDefault="008A6C29" w:rsidP="0039244C">
      <w:pPr>
        <w:pStyle w:val="Textoindependiente"/>
        <w:rPr>
          <w:rFonts w:ascii="Arial" w:hAnsi="Arial" w:cs="Arial"/>
          <w:szCs w:val="24"/>
        </w:rPr>
      </w:pPr>
    </w:p>
    <w:p w:rsidR="00DA3B72" w:rsidRDefault="00FF0860" w:rsidP="0039244C">
      <w:pPr>
        <w:pStyle w:val="Textoindependiente"/>
        <w:rPr>
          <w:rFonts w:ascii="Arial" w:hAnsi="Arial" w:cs="Arial"/>
          <w:szCs w:val="24"/>
        </w:rPr>
      </w:pPr>
      <w:r>
        <w:rPr>
          <w:rFonts w:ascii="Arial" w:hAnsi="Arial" w:cs="Arial"/>
          <w:szCs w:val="24"/>
        </w:rPr>
        <w:t xml:space="preserve">3. </w:t>
      </w:r>
      <w:r w:rsidR="007C7C26">
        <w:rPr>
          <w:rFonts w:ascii="Arial" w:hAnsi="Arial" w:cs="Arial"/>
          <w:szCs w:val="24"/>
        </w:rPr>
        <w:t>Se ingresa el Centro de Operaciones (</w:t>
      </w:r>
      <w:r w:rsidR="007C7C26" w:rsidRPr="002926D1">
        <w:rPr>
          <w:rFonts w:ascii="Arial" w:hAnsi="Arial" w:cs="Arial"/>
          <w:b/>
          <w:szCs w:val="24"/>
        </w:rPr>
        <w:t>C.O</w:t>
      </w:r>
      <w:r w:rsidR="007C7C26">
        <w:rPr>
          <w:rFonts w:ascii="Arial" w:hAnsi="Arial" w:cs="Arial"/>
          <w:szCs w:val="24"/>
        </w:rPr>
        <w:t>) que es el 1</w:t>
      </w:r>
      <w:r w:rsidR="00C1501A">
        <w:rPr>
          <w:rFonts w:ascii="Arial" w:hAnsi="Arial" w:cs="Arial"/>
          <w:szCs w:val="24"/>
        </w:rPr>
        <w:t>4</w:t>
      </w:r>
      <w:r w:rsidR="007C7C26">
        <w:rPr>
          <w:rFonts w:ascii="Arial" w:hAnsi="Arial" w:cs="Arial"/>
          <w:szCs w:val="24"/>
        </w:rPr>
        <w:t>0 (</w:t>
      </w:r>
      <w:proofErr w:type="spellStart"/>
      <w:r w:rsidR="00C1501A">
        <w:rPr>
          <w:rFonts w:ascii="Arial" w:hAnsi="Arial" w:cs="Arial"/>
          <w:szCs w:val="24"/>
        </w:rPr>
        <w:t>Totalgas</w:t>
      </w:r>
      <w:proofErr w:type="spellEnd"/>
      <w:r w:rsidR="007C7C26">
        <w:rPr>
          <w:rFonts w:ascii="Arial" w:hAnsi="Arial" w:cs="Arial"/>
          <w:szCs w:val="24"/>
        </w:rPr>
        <w:t>), en la ventana siguiente</w:t>
      </w:r>
      <w:r w:rsidR="002926D1">
        <w:rPr>
          <w:rFonts w:ascii="Arial" w:hAnsi="Arial" w:cs="Arial"/>
          <w:szCs w:val="24"/>
        </w:rPr>
        <w:t xml:space="preserve"> </w:t>
      </w:r>
      <w:r w:rsidR="002926D1">
        <w:rPr>
          <w:rFonts w:ascii="Arial" w:hAnsi="Arial" w:cs="Arial"/>
          <w:b/>
          <w:szCs w:val="24"/>
        </w:rPr>
        <w:t>Tipo de documento</w:t>
      </w:r>
      <w:r w:rsidR="007C7C26">
        <w:rPr>
          <w:rFonts w:ascii="Arial" w:hAnsi="Arial" w:cs="Arial"/>
          <w:szCs w:val="24"/>
        </w:rPr>
        <w:t xml:space="preserve"> se ingresa el código del documento correspondiente  </w:t>
      </w:r>
      <w:r w:rsidR="002926D1">
        <w:rPr>
          <w:rFonts w:ascii="Arial" w:hAnsi="Arial" w:cs="Arial"/>
          <w:szCs w:val="24"/>
        </w:rPr>
        <w:t xml:space="preserve">para este caso es </w:t>
      </w:r>
      <w:r w:rsidR="00B865CD">
        <w:rPr>
          <w:rFonts w:ascii="Arial" w:hAnsi="Arial" w:cs="Arial"/>
          <w:b/>
          <w:szCs w:val="24"/>
        </w:rPr>
        <w:t>C</w:t>
      </w:r>
      <w:r w:rsidR="00C1501A">
        <w:rPr>
          <w:rFonts w:ascii="Arial" w:hAnsi="Arial" w:cs="Arial"/>
          <w:b/>
          <w:szCs w:val="24"/>
        </w:rPr>
        <w:t>AC</w:t>
      </w:r>
      <w:r w:rsidR="007C7C26">
        <w:rPr>
          <w:rFonts w:ascii="Arial" w:hAnsi="Arial" w:cs="Arial"/>
          <w:szCs w:val="24"/>
        </w:rPr>
        <w:t>-</w:t>
      </w:r>
      <w:r w:rsidR="00C1501A">
        <w:rPr>
          <w:rFonts w:ascii="Arial" w:hAnsi="Arial" w:cs="Arial"/>
          <w:szCs w:val="24"/>
        </w:rPr>
        <w:t>Causación de Acreedores</w:t>
      </w:r>
      <w:r w:rsidR="002926D1">
        <w:rPr>
          <w:rFonts w:ascii="Arial" w:hAnsi="Arial" w:cs="Arial"/>
          <w:szCs w:val="24"/>
        </w:rPr>
        <w:t xml:space="preserve">-, en la casilla </w:t>
      </w:r>
      <w:r w:rsidR="002926D1">
        <w:rPr>
          <w:rFonts w:ascii="Arial" w:hAnsi="Arial" w:cs="Arial"/>
          <w:b/>
          <w:szCs w:val="24"/>
        </w:rPr>
        <w:t xml:space="preserve">Número </w:t>
      </w:r>
      <w:r w:rsidR="00B865CD">
        <w:rPr>
          <w:rFonts w:ascii="Arial" w:hAnsi="Arial" w:cs="Arial"/>
          <w:szCs w:val="24"/>
        </w:rPr>
        <w:t xml:space="preserve">se genera </w:t>
      </w:r>
      <w:r w:rsidR="002926D1">
        <w:rPr>
          <w:rFonts w:ascii="Arial" w:hAnsi="Arial" w:cs="Arial"/>
          <w:szCs w:val="24"/>
        </w:rPr>
        <w:t xml:space="preserve">el documento automáticamente, y la </w:t>
      </w:r>
      <w:r w:rsidR="002926D1" w:rsidRPr="002926D1">
        <w:rPr>
          <w:rFonts w:ascii="Arial" w:hAnsi="Arial" w:cs="Arial"/>
          <w:b/>
          <w:szCs w:val="24"/>
        </w:rPr>
        <w:t>fecha</w:t>
      </w:r>
      <w:r w:rsidR="002926D1">
        <w:rPr>
          <w:rFonts w:ascii="Arial" w:hAnsi="Arial" w:cs="Arial"/>
          <w:szCs w:val="24"/>
        </w:rPr>
        <w:t xml:space="preserve"> puede ser modificada según se requiera</w:t>
      </w:r>
      <w:r w:rsidR="00C1501A">
        <w:rPr>
          <w:rFonts w:ascii="Arial" w:hAnsi="Arial" w:cs="Arial"/>
          <w:szCs w:val="24"/>
        </w:rPr>
        <w:t xml:space="preserve">. Seguido se digita el </w:t>
      </w:r>
      <w:r w:rsidR="00E11D68">
        <w:rPr>
          <w:rFonts w:ascii="Arial" w:hAnsi="Arial" w:cs="Arial"/>
          <w:szCs w:val="24"/>
        </w:rPr>
        <w:t>número</w:t>
      </w:r>
      <w:r w:rsidR="00C1501A">
        <w:rPr>
          <w:rFonts w:ascii="Arial" w:hAnsi="Arial" w:cs="Arial"/>
          <w:szCs w:val="24"/>
        </w:rPr>
        <w:t xml:space="preserve"> de la cedula del conductor, se digita el </w:t>
      </w:r>
      <w:r w:rsidR="00DA3B72">
        <w:rPr>
          <w:rFonts w:ascii="Arial" w:hAnsi="Arial" w:cs="Arial"/>
          <w:szCs w:val="24"/>
        </w:rPr>
        <w:t>número</w:t>
      </w:r>
      <w:r w:rsidR="00C1501A">
        <w:rPr>
          <w:rFonts w:ascii="Arial" w:hAnsi="Arial" w:cs="Arial"/>
          <w:szCs w:val="24"/>
        </w:rPr>
        <w:t xml:space="preserve"> del consecutivo del </w:t>
      </w:r>
      <w:proofErr w:type="spellStart"/>
      <w:r w:rsidR="00C1501A">
        <w:rPr>
          <w:rFonts w:ascii="Arial" w:hAnsi="Arial" w:cs="Arial"/>
          <w:szCs w:val="24"/>
        </w:rPr>
        <w:t>cel</w:t>
      </w:r>
      <w:proofErr w:type="spellEnd"/>
      <w:r w:rsidR="00C1501A">
        <w:rPr>
          <w:rFonts w:ascii="Arial" w:hAnsi="Arial" w:cs="Arial"/>
          <w:szCs w:val="24"/>
        </w:rPr>
        <w:t xml:space="preserve"> correspondiente, se digita la fecha del viaje y se da tabular.</w:t>
      </w:r>
      <w:r w:rsidR="00E11D68">
        <w:rPr>
          <w:rFonts w:ascii="Arial" w:hAnsi="Arial" w:cs="Arial"/>
          <w:szCs w:val="24"/>
        </w:rPr>
        <w:t xml:space="preserve"> </w:t>
      </w:r>
      <w:r w:rsidR="00C1501A">
        <w:rPr>
          <w:rFonts w:ascii="Arial" w:hAnsi="Arial" w:cs="Arial"/>
          <w:szCs w:val="24"/>
        </w:rPr>
        <w:t xml:space="preserve">En la ventana de </w:t>
      </w:r>
      <w:proofErr w:type="spellStart"/>
      <w:r w:rsidR="00C1501A">
        <w:rPr>
          <w:rFonts w:ascii="Arial" w:hAnsi="Arial" w:cs="Arial"/>
          <w:b/>
          <w:szCs w:val="24"/>
        </w:rPr>
        <w:t>Condicion</w:t>
      </w:r>
      <w:proofErr w:type="spellEnd"/>
      <w:r w:rsidR="00C1501A">
        <w:rPr>
          <w:rFonts w:ascii="Arial" w:hAnsi="Arial" w:cs="Arial"/>
          <w:b/>
          <w:szCs w:val="24"/>
        </w:rPr>
        <w:t xml:space="preserve"> de Pago </w:t>
      </w:r>
      <w:r w:rsidR="00C1501A">
        <w:rPr>
          <w:rFonts w:ascii="Arial" w:hAnsi="Arial" w:cs="Arial"/>
          <w:szCs w:val="24"/>
        </w:rPr>
        <w:t xml:space="preserve">se digita 1 (corresponde a pago de contado) se da tabular </w:t>
      </w:r>
      <w:r w:rsidR="00DA3B72">
        <w:rPr>
          <w:rFonts w:ascii="Arial" w:hAnsi="Arial" w:cs="Arial"/>
          <w:szCs w:val="24"/>
        </w:rPr>
        <w:t xml:space="preserve">tres veces de forma consecutiva y se procede </w:t>
      </w:r>
      <w:proofErr w:type="spellStart"/>
      <w:r w:rsidR="00DA3B72">
        <w:rPr>
          <w:rFonts w:ascii="Arial" w:hAnsi="Arial" w:cs="Arial"/>
          <w:szCs w:val="24"/>
        </w:rPr>
        <w:t>resgistrar</w:t>
      </w:r>
      <w:proofErr w:type="spellEnd"/>
      <w:r w:rsidR="00DA3B72">
        <w:rPr>
          <w:rFonts w:ascii="Arial" w:hAnsi="Arial" w:cs="Arial"/>
          <w:szCs w:val="24"/>
        </w:rPr>
        <w:t xml:space="preserve"> en la ventana de notas los datos que corresponden al soporte a legalizar. Ejemplo LEGALIZACION DE CEL N° 000, por último se da clic en siguiente.</w:t>
      </w:r>
    </w:p>
    <w:p w:rsidR="002926D1" w:rsidRDefault="00C1501A" w:rsidP="0039244C">
      <w:pPr>
        <w:pStyle w:val="Textoindependiente"/>
        <w:rPr>
          <w:rFonts w:ascii="Arial" w:hAnsi="Arial" w:cs="Arial"/>
          <w:szCs w:val="24"/>
        </w:rPr>
      </w:pPr>
      <w:r>
        <w:rPr>
          <w:noProof/>
          <w:lang w:val="es-CO" w:eastAsia="es-CO"/>
        </w:rPr>
        <w:drawing>
          <wp:inline distT="0" distB="0" distL="0" distR="0" wp14:anchorId="3FC06F73" wp14:editId="54805D73">
            <wp:extent cx="6278451" cy="24598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58217" b="66939"/>
                    <a:stretch/>
                  </pic:blipFill>
                  <pic:spPr bwMode="auto">
                    <a:xfrm>
                      <a:off x="0" y="0"/>
                      <a:ext cx="6280961" cy="2460848"/>
                    </a:xfrm>
                    <a:prstGeom prst="rect">
                      <a:avLst/>
                    </a:prstGeom>
                    <a:ln>
                      <a:noFill/>
                    </a:ln>
                    <a:extLst>
                      <a:ext uri="{53640926-AAD7-44D8-BBD7-CCE9431645EC}">
                        <a14:shadowObscured xmlns:a14="http://schemas.microsoft.com/office/drawing/2010/main"/>
                      </a:ext>
                    </a:extLst>
                  </pic:spPr>
                </pic:pic>
              </a:graphicData>
            </a:graphic>
          </wp:inline>
        </w:drawing>
      </w:r>
    </w:p>
    <w:p w:rsidR="00E11D68" w:rsidRPr="002926D1" w:rsidRDefault="00E11D68" w:rsidP="0039244C">
      <w:pPr>
        <w:pStyle w:val="Textoindependiente"/>
        <w:rPr>
          <w:rFonts w:ascii="Arial" w:hAnsi="Arial" w:cs="Arial"/>
          <w:szCs w:val="24"/>
        </w:rPr>
      </w:pPr>
    </w:p>
    <w:p w:rsidR="00430DA6" w:rsidRDefault="00FF0860" w:rsidP="0039244C">
      <w:pPr>
        <w:pStyle w:val="Textoindependiente"/>
        <w:rPr>
          <w:rFonts w:ascii="Arial" w:hAnsi="Arial" w:cs="Arial"/>
          <w:b/>
          <w:szCs w:val="24"/>
        </w:rPr>
      </w:pPr>
      <w:r>
        <w:rPr>
          <w:rFonts w:ascii="Arial" w:hAnsi="Arial" w:cs="Arial"/>
          <w:szCs w:val="24"/>
        </w:rPr>
        <w:t xml:space="preserve">4. </w:t>
      </w:r>
      <w:r w:rsidR="00DA3B72">
        <w:rPr>
          <w:rFonts w:ascii="Arial" w:hAnsi="Arial" w:cs="Arial"/>
          <w:szCs w:val="24"/>
        </w:rPr>
        <w:t xml:space="preserve">Se despliega la pestaña de servicios en donde se  ingresa el número del proveedor, el tipo de servicio </w:t>
      </w:r>
      <w:r w:rsidR="00E11D68">
        <w:rPr>
          <w:rFonts w:ascii="Arial" w:hAnsi="Arial" w:cs="Arial"/>
          <w:szCs w:val="24"/>
        </w:rPr>
        <w:t xml:space="preserve">y el motivo, una vez se digita el motivo correspondiente se digita en la ventana emergente de servicio los valores de los soportes  entregados, en el C.O se escribe 120 (del área logística) la U.N (2505 transporte líquidos o 2510 transporte gas), en Centro de costo se ingresa el código de la estación y/o el respectivo a la operación y se da clic en </w:t>
      </w:r>
      <w:r w:rsidR="00065E73">
        <w:rPr>
          <w:rFonts w:ascii="Arial" w:hAnsi="Arial" w:cs="Arial"/>
          <w:szCs w:val="24"/>
        </w:rPr>
        <w:t>cancel</w:t>
      </w:r>
      <w:r w:rsidR="00E11D68">
        <w:rPr>
          <w:rFonts w:ascii="Arial" w:hAnsi="Arial" w:cs="Arial"/>
          <w:szCs w:val="24"/>
        </w:rPr>
        <w:t>ar</w:t>
      </w:r>
      <w:r w:rsidR="00065E73">
        <w:rPr>
          <w:rFonts w:ascii="Arial" w:hAnsi="Arial" w:cs="Arial"/>
          <w:szCs w:val="24"/>
        </w:rPr>
        <w:t xml:space="preserve"> y en siguiente</w:t>
      </w:r>
      <w:r w:rsidR="00E11D68">
        <w:rPr>
          <w:rFonts w:ascii="Arial" w:hAnsi="Arial" w:cs="Arial"/>
          <w:szCs w:val="24"/>
        </w:rPr>
        <w:t>.</w:t>
      </w:r>
    </w:p>
    <w:p w:rsidR="008A57E9" w:rsidRPr="008A57E9" w:rsidRDefault="00E62F4B" w:rsidP="0039244C">
      <w:pPr>
        <w:pStyle w:val="Textoindependiente"/>
        <w:rPr>
          <w:rFonts w:ascii="Arial" w:hAnsi="Arial" w:cs="Arial"/>
          <w:b/>
          <w:szCs w:val="24"/>
        </w:rPr>
      </w:pPr>
      <w:r>
        <w:rPr>
          <w:rFonts w:ascii="Arial" w:hAnsi="Arial" w:cs="Arial"/>
          <w:noProof/>
          <w:szCs w:val="24"/>
          <w:lang w:val="es-CO" w:eastAsia="es-CO"/>
        </w:rPr>
        <w:lastRenderedPageBreak/>
        <w:pict>
          <v:oval id="_x0000_s1056" style="position:absolute;left:0;text-align:left;margin-left:5.5pt;margin-top:20.25pt;width:29.05pt;height:9.35pt;z-index:251695104" filled="f" strokecolor="red" strokeweight="1pt"/>
        </w:pict>
      </w:r>
      <w:r>
        <w:rPr>
          <w:noProof/>
          <w:lang w:val="es-CO" w:eastAsia="es-CO"/>
        </w:rPr>
        <w:pict>
          <v:shapetype id="_x0000_t202" coordsize="21600,21600" o:spt="202" path="m,l,21600r21600,l21600,xe">
            <v:stroke joinstyle="miter"/>
            <v:path gradientshapeok="t" o:connecttype="rect"/>
          </v:shapetype>
          <v:shape id="_x0000_s1055" type="#_x0000_t202" style="position:absolute;left:0;text-align:left;margin-left:103.9pt;margin-top:36.4pt;width:12.15pt;height:13pt;z-index:251694080" filled="f" stroked="f">
            <v:textbox style="mso-next-textbox:#_x0000_s1055">
              <w:txbxContent>
                <w:p w:rsidR="00DA3B72" w:rsidRPr="00DA3B72" w:rsidRDefault="00DA3B72" w:rsidP="00DA3B72">
                  <w:pPr>
                    <w:rPr>
                      <w:b/>
                      <w:color w:val="FF0000"/>
                      <w:sz w:val="14"/>
                      <w:lang w:val="es-CO"/>
                    </w:rPr>
                  </w:pPr>
                  <w:r>
                    <w:rPr>
                      <w:b/>
                      <w:color w:val="FF0000"/>
                      <w:sz w:val="14"/>
                      <w:lang w:val="es-CO"/>
                    </w:rPr>
                    <w:t>3</w:t>
                  </w:r>
                </w:p>
              </w:txbxContent>
            </v:textbox>
          </v:shape>
        </w:pict>
      </w:r>
      <w:r>
        <w:rPr>
          <w:noProof/>
          <w:lang w:val="es-CO" w:eastAsia="es-CO"/>
        </w:rPr>
        <w:pict>
          <v:shape id="_x0000_s1054" type="#_x0000_t202" style="position:absolute;left:0;text-align:left;margin-left:67.05pt;margin-top:29.6pt;width:12.15pt;height:13pt;z-index:251693056" filled="f" stroked="f">
            <v:textbox style="mso-next-textbox:#_x0000_s1054">
              <w:txbxContent>
                <w:p w:rsidR="00DA3B72" w:rsidRPr="00DA3B72" w:rsidRDefault="00DA3B72" w:rsidP="00DA3B72">
                  <w:pPr>
                    <w:rPr>
                      <w:b/>
                      <w:color w:val="FF0000"/>
                      <w:sz w:val="14"/>
                      <w:lang w:val="es-CO"/>
                    </w:rPr>
                  </w:pPr>
                  <w:r>
                    <w:rPr>
                      <w:b/>
                      <w:color w:val="FF0000"/>
                      <w:sz w:val="14"/>
                      <w:lang w:val="es-CO"/>
                    </w:rPr>
                    <w:t>2</w:t>
                  </w:r>
                </w:p>
              </w:txbxContent>
            </v:textbox>
          </v:shape>
        </w:pict>
      </w:r>
      <w:r>
        <w:rPr>
          <w:noProof/>
          <w:lang w:val="es-CO" w:eastAsia="es-CO"/>
        </w:rPr>
        <w:pict>
          <v:shape id="_x0000_s1053" type="#_x0000_t202" style="position:absolute;left:0;text-align:left;margin-left:62.5pt;margin-top:16.6pt;width:12.15pt;height:13pt;z-index:251692032" filled="f" stroked="f">
            <v:textbox style="mso-next-textbox:#_x0000_s1053">
              <w:txbxContent>
                <w:p w:rsidR="00DA3B72" w:rsidRPr="00DA3B72" w:rsidRDefault="00DA3B72">
                  <w:pPr>
                    <w:rPr>
                      <w:b/>
                      <w:color w:val="FF0000"/>
                      <w:sz w:val="14"/>
                      <w:lang w:val="es-CO"/>
                    </w:rPr>
                  </w:pPr>
                  <w:r w:rsidRPr="00DA3B72">
                    <w:rPr>
                      <w:b/>
                      <w:color w:val="FF0000"/>
                      <w:sz w:val="14"/>
                      <w:lang w:val="es-CO"/>
                    </w:rPr>
                    <w:t>1</w:t>
                  </w:r>
                </w:p>
              </w:txbxContent>
            </v:textbox>
          </v:shape>
        </w:pict>
      </w:r>
      <w:r w:rsidR="00DA3B72">
        <w:rPr>
          <w:noProof/>
          <w:lang w:val="es-CO" w:eastAsia="es-CO"/>
        </w:rPr>
        <w:drawing>
          <wp:inline distT="0" distB="0" distL="0" distR="0" wp14:anchorId="1603C67E" wp14:editId="29E288CC">
            <wp:extent cx="6252693" cy="225380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0409" r="30210" b="24937"/>
                    <a:stretch/>
                  </pic:blipFill>
                  <pic:spPr bwMode="auto">
                    <a:xfrm>
                      <a:off x="0" y="0"/>
                      <a:ext cx="6252693" cy="2253803"/>
                    </a:xfrm>
                    <a:prstGeom prst="rect">
                      <a:avLst/>
                    </a:prstGeom>
                    <a:ln>
                      <a:noFill/>
                    </a:ln>
                    <a:extLst>
                      <a:ext uri="{53640926-AAD7-44D8-BBD7-CCE9431645EC}">
                        <a14:shadowObscured xmlns:a14="http://schemas.microsoft.com/office/drawing/2010/main"/>
                      </a:ext>
                    </a:extLst>
                  </pic:spPr>
                </pic:pic>
              </a:graphicData>
            </a:graphic>
          </wp:inline>
        </w:drawing>
      </w:r>
      <w:r>
        <w:rPr>
          <w:noProof/>
          <w:lang w:val="es-CO" w:eastAsia="es-CO"/>
        </w:rPr>
        <w:pict>
          <v:oval id="_x0000_s1043" style="position:absolute;left:0;text-align:left;margin-left:170.65pt;margin-top:123.55pt;width:23.3pt;height:19.25pt;z-index:251688960;mso-position-horizontal:absolute;mso-position-horizontal-relative:text;mso-position-vertical-relative:text" filled="f" stroked="f" strokecolor="red">
            <v:textbox>
              <w:txbxContent>
                <w:p w:rsidR="004A075C" w:rsidRPr="004A075C" w:rsidRDefault="004A075C" w:rsidP="004A075C">
                  <w:pPr>
                    <w:rPr>
                      <w:b/>
                      <w:color w:val="FF0000"/>
                      <w:sz w:val="12"/>
                      <w:lang w:val="es-CO"/>
                    </w:rPr>
                  </w:pPr>
                </w:p>
              </w:txbxContent>
            </v:textbox>
          </v:oval>
        </w:pict>
      </w:r>
      <w:r>
        <w:rPr>
          <w:noProof/>
          <w:lang w:val="es-CO" w:eastAsia="es-CO"/>
        </w:rPr>
        <w:pict>
          <v:oval id="_x0000_s1040" style="position:absolute;left:0;text-align:left;margin-left:170.8pt;margin-top:75.4pt;width:23.3pt;height:19.25pt;z-index:251686912;mso-position-horizontal-relative:text;mso-position-vertical-relative:text" filled="f" stroked="f" strokecolor="red">
            <v:textbox>
              <w:txbxContent>
                <w:p w:rsidR="004A075C" w:rsidRPr="004A075C" w:rsidRDefault="004A075C">
                  <w:pPr>
                    <w:rPr>
                      <w:b/>
                      <w:color w:val="FF0000"/>
                      <w:sz w:val="12"/>
                      <w:lang w:val="es-CO"/>
                    </w:rPr>
                  </w:pPr>
                </w:p>
              </w:txbxContent>
            </v:textbox>
          </v:oval>
        </w:pict>
      </w:r>
    </w:p>
    <w:p w:rsidR="00430DA6" w:rsidRDefault="00430DA6" w:rsidP="0039244C">
      <w:pPr>
        <w:pStyle w:val="Textoindependiente"/>
        <w:rPr>
          <w:rFonts w:ascii="Arial" w:hAnsi="Arial" w:cs="Arial"/>
          <w:szCs w:val="24"/>
        </w:rPr>
      </w:pPr>
    </w:p>
    <w:p w:rsidR="00430DA6" w:rsidRPr="0047209C" w:rsidRDefault="00065E73" w:rsidP="00797E59">
      <w:pPr>
        <w:pStyle w:val="Textoindependiente"/>
        <w:rPr>
          <w:rFonts w:ascii="Arial" w:hAnsi="Arial" w:cs="Arial"/>
          <w:b/>
          <w:szCs w:val="24"/>
        </w:rPr>
      </w:pPr>
      <w:r>
        <w:rPr>
          <w:rFonts w:ascii="Arial" w:hAnsi="Arial" w:cs="Arial"/>
          <w:szCs w:val="24"/>
        </w:rPr>
        <w:t xml:space="preserve">5. Por último se ubica el consecutivo del CEL en la pestaña de Cuentas por Pagar </w:t>
      </w:r>
      <w:proofErr w:type="spellStart"/>
      <w:r>
        <w:rPr>
          <w:rFonts w:ascii="Arial" w:hAnsi="Arial" w:cs="Arial"/>
          <w:szCs w:val="24"/>
        </w:rPr>
        <w:t>CxP</w:t>
      </w:r>
      <w:proofErr w:type="spellEnd"/>
      <w:r>
        <w:rPr>
          <w:rFonts w:ascii="Arial" w:hAnsi="Arial" w:cs="Arial"/>
          <w:szCs w:val="24"/>
        </w:rPr>
        <w:t xml:space="preserve">  para realizar el cruce y se ingresa la cantidad a cruzar, se pincha tabular y se le da clic a aprobar. Para imprimir el documento se le da clic al icono de impresora y se escoge el formato deseado.</w:t>
      </w:r>
    </w:p>
    <w:p w:rsidR="00430DA6" w:rsidRDefault="0047209C" w:rsidP="0047209C">
      <w:pPr>
        <w:pStyle w:val="Textoindependiente"/>
        <w:tabs>
          <w:tab w:val="left" w:pos="1004"/>
        </w:tabs>
        <w:rPr>
          <w:rFonts w:ascii="Arial" w:hAnsi="Arial" w:cs="Arial"/>
          <w:szCs w:val="24"/>
        </w:rPr>
      </w:pPr>
      <w:r>
        <w:rPr>
          <w:rFonts w:ascii="Arial" w:hAnsi="Arial" w:cs="Arial"/>
          <w:szCs w:val="24"/>
        </w:rPr>
        <w:tab/>
      </w:r>
    </w:p>
    <w:p w:rsidR="00430DA6" w:rsidRDefault="00E62F4B" w:rsidP="0039244C">
      <w:pPr>
        <w:pStyle w:val="Textoindependiente"/>
        <w:rPr>
          <w:rFonts w:ascii="Arial" w:hAnsi="Arial" w:cs="Arial"/>
          <w:szCs w:val="24"/>
        </w:rPr>
      </w:pPr>
      <w:r>
        <w:rPr>
          <w:rFonts w:ascii="Arial" w:hAnsi="Arial" w:cs="Arial"/>
          <w:noProof/>
          <w:szCs w:val="24"/>
          <w:lang w:val="es-CO" w:eastAsia="es-CO"/>
        </w:rPr>
        <w:pict>
          <v:oval id="_x0000_s1046" style="position:absolute;left:0;text-align:left;margin-left:202.9pt;margin-top:40pt;width:42.1pt;height:13.15pt;z-index:251689984" filled="f" strokecolor="red"/>
        </w:pict>
      </w:r>
      <w:r w:rsidR="00065E73">
        <w:rPr>
          <w:noProof/>
          <w:lang w:val="es-CO" w:eastAsia="es-CO"/>
        </w:rPr>
        <w:drawing>
          <wp:inline distT="0" distB="0" distL="0" distR="0" wp14:anchorId="30A09CEC" wp14:editId="49876B08">
            <wp:extent cx="6246253" cy="2543577"/>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3"/>
                    <a:srcRect t="20367" b="7156"/>
                    <a:stretch/>
                  </pic:blipFill>
                  <pic:spPr bwMode="auto">
                    <a:xfrm>
                      <a:off x="0" y="0"/>
                      <a:ext cx="6243134" cy="2542307"/>
                    </a:xfrm>
                    <a:prstGeom prst="rect">
                      <a:avLst/>
                    </a:prstGeom>
                    <a:ln>
                      <a:noFill/>
                    </a:ln>
                    <a:extLst>
                      <a:ext uri="{53640926-AAD7-44D8-BBD7-CCE9431645EC}">
                        <a14:shadowObscured xmlns:a14="http://schemas.microsoft.com/office/drawing/2010/main"/>
                      </a:ext>
                    </a:extLst>
                  </pic:spPr>
                </pic:pic>
              </a:graphicData>
            </a:graphic>
          </wp:inline>
        </w:drawing>
      </w:r>
    </w:p>
    <w:p w:rsidR="005E29CF" w:rsidRPr="002C6ED9" w:rsidRDefault="005E29CF" w:rsidP="004A77B6">
      <w:pPr>
        <w:rPr>
          <w:rFonts w:cs="Arial"/>
          <w:szCs w:val="24"/>
        </w:rPr>
      </w:pPr>
    </w:p>
    <w:p w:rsidR="005E29CF" w:rsidRPr="002C6ED9" w:rsidRDefault="005E29CF" w:rsidP="004A77B6">
      <w:pPr>
        <w:rPr>
          <w:rFonts w:cs="Arial"/>
          <w:szCs w:val="24"/>
        </w:rPr>
      </w:pPr>
    </w:p>
    <w:p w:rsidR="005E29CF" w:rsidRPr="002C6ED9" w:rsidRDefault="005E29CF" w:rsidP="004A77B6">
      <w:pPr>
        <w:rPr>
          <w:rFonts w:cs="Arial"/>
          <w:szCs w:val="24"/>
        </w:rPr>
      </w:pPr>
    </w:p>
    <w:tbl>
      <w:tblPr>
        <w:tblStyle w:val="Tablaconcuadrcula1"/>
        <w:tblpPr w:leftFromText="141" w:rightFromText="141" w:vertAnchor="text" w:horzAnchor="margin" w:tblpX="-68" w:tblpY="145"/>
        <w:tblW w:w="10095" w:type="dxa"/>
        <w:tblLayout w:type="fixed"/>
        <w:tblLook w:val="04A0" w:firstRow="1" w:lastRow="0" w:firstColumn="1" w:lastColumn="0" w:noHBand="0" w:noVBand="1"/>
      </w:tblPr>
      <w:tblGrid>
        <w:gridCol w:w="3225"/>
        <w:gridCol w:w="3328"/>
        <w:gridCol w:w="3542"/>
      </w:tblGrid>
      <w:tr w:rsidR="00FF0860" w:rsidRPr="00FF0860" w:rsidTr="00FF0860">
        <w:tc>
          <w:tcPr>
            <w:tcW w:w="3227" w:type="dxa"/>
            <w:tcBorders>
              <w:top w:val="single" w:sz="4" w:space="0" w:color="auto"/>
              <w:left w:val="single" w:sz="4" w:space="0" w:color="auto"/>
              <w:bottom w:val="single" w:sz="4" w:space="0" w:color="auto"/>
              <w:right w:val="single" w:sz="4" w:space="0" w:color="auto"/>
            </w:tcBorders>
            <w:hideMark/>
          </w:tcPr>
          <w:p w:rsidR="00FF0860" w:rsidRPr="00FF0860" w:rsidRDefault="00FF0860" w:rsidP="00FF0860">
            <w:pPr>
              <w:spacing w:line="276" w:lineRule="auto"/>
              <w:jc w:val="both"/>
              <w:rPr>
                <w:rFonts w:cs="Arial"/>
                <w:sz w:val="18"/>
                <w:szCs w:val="24"/>
              </w:rPr>
            </w:pPr>
            <w:r w:rsidRPr="00FF0860">
              <w:rPr>
                <w:rFonts w:cs="Arial"/>
                <w:sz w:val="18"/>
                <w:szCs w:val="24"/>
              </w:rPr>
              <w:t>Elaboró:</w:t>
            </w:r>
          </w:p>
          <w:p w:rsidR="00FF0860" w:rsidRPr="00FF0860" w:rsidRDefault="00FF0860" w:rsidP="00FF0860">
            <w:pPr>
              <w:spacing w:line="276" w:lineRule="auto"/>
              <w:jc w:val="both"/>
              <w:rPr>
                <w:rFonts w:cs="Arial"/>
                <w:sz w:val="18"/>
                <w:szCs w:val="24"/>
              </w:rPr>
            </w:pPr>
            <w:r w:rsidRPr="00FF0860">
              <w:rPr>
                <w:rFonts w:cs="Arial"/>
                <w:sz w:val="18"/>
                <w:szCs w:val="24"/>
              </w:rPr>
              <w:t xml:space="preserve">____________________________ </w:t>
            </w:r>
          </w:p>
          <w:p w:rsidR="00FF0860" w:rsidRPr="00FF0860" w:rsidRDefault="00FF0860" w:rsidP="00FF0860">
            <w:pPr>
              <w:spacing w:line="276" w:lineRule="auto"/>
              <w:jc w:val="both"/>
              <w:rPr>
                <w:rFonts w:cs="Arial"/>
                <w:sz w:val="18"/>
                <w:szCs w:val="24"/>
              </w:rPr>
            </w:pPr>
            <w:r w:rsidRPr="00FF0860">
              <w:rPr>
                <w:rFonts w:cs="Arial"/>
                <w:sz w:val="18"/>
                <w:szCs w:val="24"/>
              </w:rPr>
              <w:t>PROCESOS ORGANIZACIONALES</w:t>
            </w:r>
          </w:p>
        </w:tc>
        <w:tc>
          <w:tcPr>
            <w:tcW w:w="3329" w:type="dxa"/>
            <w:tcBorders>
              <w:top w:val="single" w:sz="4" w:space="0" w:color="auto"/>
              <w:left w:val="single" w:sz="4" w:space="0" w:color="auto"/>
              <w:bottom w:val="single" w:sz="4" w:space="0" w:color="auto"/>
              <w:right w:val="single" w:sz="4" w:space="0" w:color="auto"/>
            </w:tcBorders>
            <w:hideMark/>
          </w:tcPr>
          <w:p w:rsidR="00FF0860" w:rsidRPr="00FF0860" w:rsidRDefault="00FF0860" w:rsidP="00FF0860">
            <w:pPr>
              <w:spacing w:line="276" w:lineRule="auto"/>
              <w:jc w:val="both"/>
              <w:rPr>
                <w:rFonts w:cs="Arial"/>
                <w:sz w:val="18"/>
                <w:szCs w:val="24"/>
              </w:rPr>
            </w:pPr>
            <w:r w:rsidRPr="00FF0860">
              <w:rPr>
                <w:rFonts w:cs="Arial"/>
                <w:sz w:val="18"/>
                <w:szCs w:val="24"/>
              </w:rPr>
              <w:t>Revisó:</w:t>
            </w:r>
          </w:p>
          <w:p w:rsidR="00FF0860" w:rsidRPr="00FF0860" w:rsidRDefault="00FF0860" w:rsidP="00FF0860">
            <w:pPr>
              <w:spacing w:line="276" w:lineRule="auto"/>
              <w:jc w:val="both"/>
              <w:rPr>
                <w:rFonts w:cs="Arial"/>
                <w:sz w:val="18"/>
                <w:szCs w:val="24"/>
              </w:rPr>
            </w:pPr>
            <w:r w:rsidRPr="00FF0860">
              <w:rPr>
                <w:rFonts w:cs="Arial"/>
                <w:sz w:val="18"/>
                <w:szCs w:val="24"/>
              </w:rPr>
              <w:t>_______________________________OSCAR FERNANDO VALDES M.</w:t>
            </w:r>
          </w:p>
          <w:p w:rsidR="00FF0860" w:rsidRPr="00FF0860" w:rsidRDefault="00FF0860" w:rsidP="00FF0860">
            <w:pPr>
              <w:spacing w:line="276" w:lineRule="auto"/>
              <w:jc w:val="center"/>
              <w:rPr>
                <w:rFonts w:cs="Arial"/>
                <w:sz w:val="18"/>
                <w:szCs w:val="24"/>
              </w:rPr>
            </w:pPr>
            <w:r w:rsidRPr="00FF0860">
              <w:rPr>
                <w:rFonts w:cs="Arial"/>
                <w:sz w:val="18"/>
                <w:szCs w:val="24"/>
              </w:rPr>
              <w:t>LOGISTICA Y PROCESOS</w:t>
            </w:r>
          </w:p>
        </w:tc>
        <w:tc>
          <w:tcPr>
            <w:tcW w:w="3543" w:type="dxa"/>
            <w:tcBorders>
              <w:top w:val="single" w:sz="4" w:space="0" w:color="auto"/>
              <w:left w:val="single" w:sz="4" w:space="0" w:color="auto"/>
              <w:bottom w:val="single" w:sz="4" w:space="0" w:color="auto"/>
              <w:right w:val="single" w:sz="4" w:space="0" w:color="auto"/>
            </w:tcBorders>
            <w:hideMark/>
          </w:tcPr>
          <w:p w:rsidR="00FF0860" w:rsidRPr="00FF0860" w:rsidRDefault="00FF0860" w:rsidP="00FF0860">
            <w:pPr>
              <w:spacing w:line="276" w:lineRule="auto"/>
              <w:jc w:val="both"/>
              <w:rPr>
                <w:rFonts w:cs="Arial"/>
                <w:sz w:val="18"/>
                <w:szCs w:val="24"/>
              </w:rPr>
            </w:pPr>
            <w:r w:rsidRPr="00FF0860">
              <w:rPr>
                <w:rFonts w:cs="Arial"/>
                <w:sz w:val="18"/>
                <w:szCs w:val="24"/>
              </w:rPr>
              <w:t>Aprobó:</w:t>
            </w:r>
          </w:p>
          <w:p w:rsidR="00FF0860" w:rsidRPr="00FF0860" w:rsidRDefault="00FF0860" w:rsidP="00FF0860">
            <w:pPr>
              <w:spacing w:line="276" w:lineRule="auto"/>
              <w:jc w:val="both"/>
              <w:rPr>
                <w:rFonts w:cs="Arial"/>
                <w:sz w:val="18"/>
                <w:szCs w:val="24"/>
              </w:rPr>
            </w:pPr>
            <w:r w:rsidRPr="00FF0860">
              <w:rPr>
                <w:rFonts w:cs="Arial"/>
                <w:sz w:val="18"/>
                <w:szCs w:val="24"/>
              </w:rPr>
              <w:t>_________________________________</w:t>
            </w:r>
          </w:p>
          <w:p w:rsidR="00FF0860" w:rsidRPr="00FF0860" w:rsidRDefault="00FF0860" w:rsidP="00FF0860">
            <w:pPr>
              <w:spacing w:line="276" w:lineRule="auto"/>
              <w:rPr>
                <w:rFonts w:cs="Arial"/>
                <w:sz w:val="18"/>
                <w:szCs w:val="24"/>
              </w:rPr>
            </w:pPr>
            <w:r w:rsidRPr="00FF0860">
              <w:rPr>
                <w:rFonts w:cs="Arial"/>
                <w:sz w:val="18"/>
                <w:szCs w:val="24"/>
              </w:rPr>
              <w:t>JAIRO ALFONSO CONTRERAS GERENCIA GENERAL</w:t>
            </w:r>
          </w:p>
        </w:tc>
      </w:tr>
    </w:tbl>
    <w:p w:rsidR="003B7262" w:rsidRPr="00FF0860" w:rsidRDefault="003B7262" w:rsidP="004A77B6">
      <w:pPr>
        <w:rPr>
          <w:rFonts w:cs="Arial"/>
          <w:szCs w:val="24"/>
          <w:lang w:val="es-CO"/>
        </w:rPr>
      </w:pPr>
    </w:p>
    <w:p w:rsidR="003B7262" w:rsidRPr="002C6ED9" w:rsidRDefault="003B7262" w:rsidP="004A77B6">
      <w:pPr>
        <w:rPr>
          <w:rFonts w:cs="Arial"/>
          <w:szCs w:val="24"/>
        </w:rPr>
      </w:pPr>
    </w:p>
    <w:p w:rsidR="003B7262" w:rsidRPr="002C6ED9" w:rsidRDefault="003B7262" w:rsidP="004A77B6">
      <w:pPr>
        <w:rPr>
          <w:rFonts w:cs="Arial"/>
          <w:szCs w:val="24"/>
        </w:rPr>
      </w:pPr>
    </w:p>
    <w:sectPr w:rsidR="003B7262" w:rsidRPr="002C6ED9" w:rsidSect="00386E80">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4B" w:rsidRDefault="00E62F4B" w:rsidP="00F57FFB">
      <w:r>
        <w:separator/>
      </w:r>
    </w:p>
  </w:endnote>
  <w:endnote w:type="continuationSeparator" w:id="0">
    <w:p w:rsidR="00E62F4B" w:rsidRDefault="00E62F4B"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09" w:rsidRDefault="00AC03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AE" w:rsidRPr="00B63CDC" w:rsidRDefault="00903AAE" w:rsidP="00903AAE">
    <w:pPr>
      <w:pStyle w:val="Piedepgina"/>
      <w:rPr>
        <w:rFonts w:asciiTheme="minorHAnsi" w:hAnsiTheme="minorHAnsi"/>
        <w:sz w:val="18"/>
        <w:szCs w:val="16"/>
      </w:rPr>
    </w:pPr>
    <w:r w:rsidRPr="00B63CDC">
      <w:rPr>
        <w:rFonts w:asciiTheme="minorHAnsi" w:hAnsiTheme="minorHAnsi"/>
        <w:sz w:val="18"/>
        <w:szCs w:val="16"/>
      </w:rPr>
      <w:t xml:space="preserve">Una vez se imprima o se realice una copia </w:t>
    </w:r>
    <w:proofErr w:type="spellStart"/>
    <w:r w:rsidRPr="00B63CDC">
      <w:rPr>
        <w:rFonts w:asciiTheme="minorHAnsi" w:hAnsiTheme="minorHAnsi"/>
        <w:sz w:val="18"/>
        <w:szCs w:val="16"/>
      </w:rPr>
      <w:t>mágnetica</w:t>
    </w:r>
    <w:proofErr w:type="spellEnd"/>
    <w:r w:rsidRPr="00B63CDC">
      <w:rPr>
        <w:rFonts w:asciiTheme="minorHAnsi" w:hAnsiTheme="minorHAnsi"/>
        <w:sz w:val="18"/>
        <w:szCs w:val="16"/>
      </w:rPr>
      <w:t xml:space="preserve"> de este documento se denomina COPIA NO CONTROLADA-TOTAL GAS S.A</w:t>
    </w:r>
  </w:p>
  <w:p w:rsidR="00AC0309" w:rsidRDefault="00AC0309">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09" w:rsidRDefault="00AC03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4B" w:rsidRDefault="00E62F4B" w:rsidP="00F57FFB">
      <w:r>
        <w:separator/>
      </w:r>
    </w:p>
  </w:footnote>
  <w:footnote w:type="continuationSeparator" w:id="0">
    <w:p w:rsidR="00E62F4B" w:rsidRDefault="00E62F4B"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09" w:rsidRDefault="00AC03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923" w:type="dxa"/>
      <w:tblInd w:w="108" w:type="dxa"/>
      <w:tblLayout w:type="fixed"/>
      <w:tblLook w:val="04A0" w:firstRow="1" w:lastRow="0" w:firstColumn="1" w:lastColumn="0" w:noHBand="0" w:noVBand="1"/>
    </w:tblPr>
    <w:tblGrid>
      <w:gridCol w:w="2694"/>
      <w:gridCol w:w="4252"/>
      <w:gridCol w:w="851"/>
      <w:gridCol w:w="850"/>
      <w:gridCol w:w="1276"/>
    </w:tblGrid>
    <w:tr w:rsidR="00F57FFB" w:rsidTr="00AC0309">
      <w:trPr>
        <w:trHeight w:val="227"/>
      </w:trPr>
      <w:tc>
        <w:tcPr>
          <w:tcW w:w="2694" w:type="dxa"/>
          <w:vMerge w:val="restart"/>
          <w:vAlign w:val="center"/>
        </w:tcPr>
        <w:p w:rsidR="00F57FFB" w:rsidRPr="003150AD" w:rsidRDefault="002C6ED9" w:rsidP="00025B13">
          <w:pPr>
            <w:pStyle w:val="Encabezado"/>
            <w:rPr>
              <w:b/>
              <w:spacing w:val="20"/>
            </w:rPr>
          </w:pPr>
          <w:r w:rsidRPr="00F44C35">
            <w:rPr>
              <w:sz w:val="24"/>
            </w:rPr>
            <w:object w:dxaOrig="448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22.3pt" o:ole="">
                <v:imagedata r:id="rId1" o:title=""/>
              </v:shape>
              <o:OLEObject Type="Embed" ProgID="PBrush" ShapeID="_x0000_i1025" DrawAspect="Content" ObjectID="_1473771319" r:id="rId2"/>
            </w:object>
          </w:r>
        </w:p>
      </w:tc>
      <w:tc>
        <w:tcPr>
          <w:tcW w:w="4252" w:type="dxa"/>
          <w:vMerge w:val="restart"/>
          <w:vAlign w:val="center"/>
        </w:tcPr>
        <w:p w:rsidR="00F57FFB" w:rsidRPr="005E5CB8" w:rsidRDefault="00AC0309" w:rsidP="00025B13">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GESTION ORGANIZACIONAL </w:t>
          </w:r>
          <w:r w:rsidR="00F57FFB" w:rsidRPr="005E5CB8">
            <w:rPr>
              <w:rFonts w:ascii="Tw Cen MT" w:hAnsi="Tw Cen MT"/>
              <w:b/>
              <w:color w:val="4F6228" w:themeColor="accent3" w:themeShade="80"/>
            </w:rPr>
            <w:t>TOTAL GAS S.A.</w:t>
          </w:r>
        </w:p>
      </w:tc>
      <w:tc>
        <w:tcPr>
          <w:tcW w:w="851" w:type="dxa"/>
          <w:vMerge w:val="restart"/>
          <w:vAlign w:val="center"/>
        </w:tcPr>
        <w:p w:rsidR="00F57FFB" w:rsidRPr="004B1EFB" w:rsidRDefault="00F44C35" w:rsidP="00AC0309">
          <w:pPr>
            <w:jc w:val="center"/>
          </w:pPr>
          <w:r w:rsidRPr="005E5CB8">
            <w:fldChar w:fldCharType="begin"/>
          </w:r>
          <w:r w:rsidR="00F57FFB" w:rsidRPr="005E5CB8">
            <w:instrText xml:space="preserve"> PAGE   \* MERGEFORMAT </w:instrText>
          </w:r>
          <w:r w:rsidRPr="005E5CB8">
            <w:fldChar w:fldCharType="separate"/>
          </w:r>
          <w:r w:rsidR="00903AAE">
            <w:rPr>
              <w:noProof/>
            </w:rPr>
            <w:t>3</w:t>
          </w:r>
          <w:r w:rsidRPr="005E5CB8">
            <w:rPr>
              <w:noProof/>
            </w:rPr>
            <w:fldChar w:fldCharType="end"/>
          </w:r>
          <w:r w:rsidR="00F57FFB" w:rsidRPr="005E5CB8">
            <w:t xml:space="preserve"> de</w:t>
          </w:r>
          <w:r w:rsidR="002F52BF">
            <w:t xml:space="preserve"> </w:t>
          </w:r>
          <w:r w:rsidR="00AC0309">
            <w:t>3</w:t>
          </w:r>
          <w:r w:rsidR="00E73DE3">
            <w:t xml:space="preserve"> </w:t>
          </w:r>
          <w:r w:rsidR="00F57FFB" w:rsidRPr="005E5CB8">
            <w:t xml:space="preserve"> </w:t>
          </w:r>
        </w:p>
      </w:tc>
      <w:tc>
        <w:tcPr>
          <w:tcW w:w="2126" w:type="dxa"/>
          <w:gridSpan w:val="2"/>
          <w:shd w:val="clear" w:color="auto" w:fill="74B230"/>
          <w:vAlign w:val="center"/>
        </w:tcPr>
        <w:p w:rsidR="00872800" w:rsidRPr="00DD1880" w:rsidRDefault="00872800" w:rsidP="00C1501A">
          <w:pPr>
            <w:pStyle w:val="Encabezado"/>
            <w:jc w:val="center"/>
            <w:rPr>
              <w:color w:val="FFFFFF" w:themeColor="background1"/>
            </w:rPr>
          </w:pPr>
          <w:r w:rsidRPr="00DD1880">
            <w:rPr>
              <w:color w:val="FFFFFF" w:themeColor="background1"/>
            </w:rPr>
            <w:t>IT-</w:t>
          </w:r>
          <w:r w:rsidR="00D317E1" w:rsidRPr="00DD1880">
            <w:rPr>
              <w:color w:val="FFFFFF" w:themeColor="background1"/>
            </w:rPr>
            <w:t>LOG</w:t>
          </w:r>
          <w:r w:rsidRPr="00DD1880">
            <w:rPr>
              <w:color w:val="FFFFFF" w:themeColor="background1"/>
            </w:rPr>
            <w:t>-00</w:t>
          </w:r>
          <w:r w:rsidR="00C1501A">
            <w:rPr>
              <w:color w:val="FFFFFF" w:themeColor="background1"/>
            </w:rPr>
            <w:t>5</w:t>
          </w:r>
        </w:p>
      </w:tc>
    </w:tr>
    <w:tr w:rsidR="00F57FFB" w:rsidTr="00AC0309">
      <w:trPr>
        <w:trHeight w:val="227"/>
      </w:trPr>
      <w:tc>
        <w:tcPr>
          <w:tcW w:w="2694" w:type="dxa"/>
          <w:vMerge/>
        </w:tcPr>
        <w:p w:rsidR="00F57FFB" w:rsidRDefault="00F57FFB" w:rsidP="00025B13">
          <w:pPr>
            <w:pStyle w:val="Encabezado"/>
          </w:pPr>
        </w:p>
      </w:tc>
      <w:tc>
        <w:tcPr>
          <w:tcW w:w="4252" w:type="dxa"/>
          <w:vMerge/>
        </w:tcPr>
        <w:p w:rsidR="00F57FFB" w:rsidRDefault="00F57FFB" w:rsidP="00025B13">
          <w:pPr>
            <w:pStyle w:val="Encabezado"/>
          </w:pPr>
        </w:p>
      </w:tc>
      <w:tc>
        <w:tcPr>
          <w:tcW w:w="851" w:type="dxa"/>
          <w:vMerge/>
        </w:tcPr>
        <w:p w:rsidR="00F57FFB" w:rsidRDefault="00F57FFB" w:rsidP="006463B4">
          <w:pPr>
            <w:pStyle w:val="Encabezado"/>
            <w:jc w:val="center"/>
          </w:pPr>
        </w:p>
      </w:tc>
      <w:tc>
        <w:tcPr>
          <w:tcW w:w="850" w:type="dxa"/>
          <w:shd w:val="clear" w:color="auto" w:fill="92D050"/>
          <w:vAlign w:val="center"/>
        </w:tcPr>
        <w:p w:rsidR="00F57FFB" w:rsidRPr="005E6B13" w:rsidRDefault="006463B4" w:rsidP="005E6B13">
          <w:pPr>
            <w:pStyle w:val="Encabezado"/>
            <w:ind w:left="-250"/>
            <w:jc w:val="right"/>
            <w:rPr>
              <w:b/>
              <w:color w:val="FFFFFF" w:themeColor="background1"/>
              <w:sz w:val="14"/>
              <w:szCs w:val="18"/>
            </w:rPr>
          </w:pPr>
          <w:r w:rsidRPr="005E6B13">
            <w:rPr>
              <w:b/>
              <w:color w:val="FFFFFF" w:themeColor="background1"/>
              <w:sz w:val="14"/>
              <w:szCs w:val="18"/>
            </w:rPr>
            <w:t>V</w:t>
          </w:r>
          <w:r w:rsidR="005E6B13" w:rsidRPr="005E6B13">
            <w:rPr>
              <w:b/>
              <w:color w:val="FFFFFF" w:themeColor="background1"/>
              <w:sz w:val="14"/>
              <w:szCs w:val="18"/>
            </w:rPr>
            <w:t>ERSIÓN</w:t>
          </w:r>
          <w:r w:rsidR="008A57A0" w:rsidRPr="005E6B13">
            <w:rPr>
              <w:b/>
              <w:color w:val="FFFFFF" w:themeColor="background1"/>
              <w:sz w:val="14"/>
              <w:szCs w:val="18"/>
            </w:rPr>
            <w:t>:</w:t>
          </w:r>
        </w:p>
      </w:tc>
      <w:tc>
        <w:tcPr>
          <w:tcW w:w="1276" w:type="dxa"/>
          <w:vAlign w:val="center"/>
        </w:tcPr>
        <w:p w:rsidR="00F57FFB" w:rsidRPr="004729CA" w:rsidRDefault="0002592A" w:rsidP="00025B13">
          <w:pPr>
            <w:pStyle w:val="Encabezado"/>
            <w:jc w:val="center"/>
            <w:rPr>
              <w:sz w:val="16"/>
            </w:rPr>
          </w:pPr>
          <w:r>
            <w:rPr>
              <w:sz w:val="16"/>
            </w:rPr>
            <w:t>001</w:t>
          </w:r>
        </w:p>
      </w:tc>
    </w:tr>
    <w:tr w:rsidR="00F57FFB" w:rsidTr="00AC0309">
      <w:trPr>
        <w:trHeight w:val="283"/>
      </w:trPr>
      <w:tc>
        <w:tcPr>
          <w:tcW w:w="2694" w:type="dxa"/>
          <w:vMerge/>
        </w:tcPr>
        <w:p w:rsidR="00F57FFB" w:rsidRDefault="00F57FFB" w:rsidP="00025B13">
          <w:pPr>
            <w:pStyle w:val="Encabezado"/>
          </w:pPr>
        </w:p>
      </w:tc>
      <w:tc>
        <w:tcPr>
          <w:tcW w:w="4252" w:type="dxa"/>
          <w:vAlign w:val="center"/>
        </w:tcPr>
        <w:p w:rsidR="00F57FFB" w:rsidRPr="005E5CB8" w:rsidRDefault="00C1501A" w:rsidP="005E7130">
          <w:pPr>
            <w:pStyle w:val="Encabezado"/>
            <w:jc w:val="center"/>
            <w:rPr>
              <w:b/>
              <w:color w:val="4F6228" w:themeColor="accent3" w:themeShade="80"/>
              <w:sz w:val="20"/>
            </w:rPr>
          </w:pPr>
          <w:r>
            <w:rPr>
              <w:b/>
              <w:color w:val="4F6228" w:themeColor="accent3" w:themeShade="80"/>
              <w:sz w:val="16"/>
            </w:rPr>
            <w:t>LEGALIZACION DE ANTICIPO DE VIAJE</w:t>
          </w:r>
        </w:p>
      </w:tc>
      <w:tc>
        <w:tcPr>
          <w:tcW w:w="851" w:type="dxa"/>
          <w:vMerge/>
        </w:tcPr>
        <w:p w:rsidR="00F57FFB" w:rsidRDefault="00F57FFB" w:rsidP="00025B13">
          <w:pPr>
            <w:pStyle w:val="Encabezado"/>
          </w:pPr>
        </w:p>
      </w:tc>
      <w:tc>
        <w:tcPr>
          <w:tcW w:w="850" w:type="dxa"/>
          <w:shd w:val="clear" w:color="auto" w:fill="74B230"/>
          <w:tcMar>
            <w:left w:w="28" w:type="dxa"/>
            <w:right w:w="28" w:type="dxa"/>
          </w:tcMar>
          <w:vAlign w:val="center"/>
        </w:tcPr>
        <w:p w:rsidR="00F57FFB" w:rsidRPr="005E6B13" w:rsidRDefault="005E6B13" w:rsidP="006463B4">
          <w:pPr>
            <w:pStyle w:val="Encabezado"/>
            <w:rPr>
              <w:b/>
              <w:color w:val="FFFFFF" w:themeColor="background1"/>
              <w:sz w:val="14"/>
              <w:szCs w:val="18"/>
            </w:rPr>
          </w:pPr>
          <w:r w:rsidRPr="005E6B13">
            <w:rPr>
              <w:b/>
              <w:color w:val="FFFFFF" w:themeColor="background1"/>
              <w:sz w:val="14"/>
              <w:szCs w:val="18"/>
            </w:rPr>
            <w:t xml:space="preserve">  FECHA:</w:t>
          </w:r>
        </w:p>
      </w:tc>
      <w:tc>
        <w:tcPr>
          <w:tcW w:w="1276" w:type="dxa"/>
          <w:tcMar>
            <w:left w:w="28" w:type="dxa"/>
            <w:right w:w="28" w:type="dxa"/>
          </w:tcMar>
          <w:vAlign w:val="center"/>
        </w:tcPr>
        <w:p w:rsidR="00F57FFB" w:rsidRPr="004729CA" w:rsidRDefault="00094F03" w:rsidP="00787F0C">
          <w:pPr>
            <w:pStyle w:val="Encabezado"/>
            <w:jc w:val="center"/>
            <w:rPr>
              <w:sz w:val="16"/>
            </w:rPr>
          </w:pPr>
          <w:r>
            <w:rPr>
              <w:sz w:val="16"/>
            </w:rPr>
            <w:t>19/03/2014</w:t>
          </w:r>
        </w:p>
      </w:tc>
    </w:tr>
  </w:tbl>
  <w:p w:rsidR="00F57FFB" w:rsidRDefault="00F57FF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09" w:rsidRDefault="00AC03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E6EE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1612188"/>
    <w:multiLevelType w:val="hybridMultilevel"/>
    <w:tmpl w:val="3A52E3BE"/>
    <w:lvl w:ilvl="0" w:tplc="6DBC63C2">
      <w:start w:val="1"/>
      <w:numFmt w:val="lowerLetter"/>
      <w:lvlText w:val="%1)"/>
      <w:lvlJc w:val="left"/>
      <w:pPr>
        <w:ind w:left="360" w:hanging="360"/>
      </w:pPr>
      <w:rPr>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03B27AF4"/>
    <w:multiLevelType w:val="hybridMultilevel"/>
    <w:tmpl w:val="E0DAC590"/>
    <w:lvl w:ilvl="0" w:tplc="BB0656F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7">
    <w:nsid w:val="1D561D3F"/>
    <w:multiLevelType w:val="hybridMultilevel"/>
    <w:tmpl w:val="478AFC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CD2802"/>
    <w:multiLevelType w:val="hybridMultilevel"/>
    <w:tmpl w:val="0F14EA9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03A6C60"/>
    <w:multiLevelType w:val="hybridMultilevel"/>
    <w:tmpl w:val="D6F40D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834CCD"/>
    <w:multiLevelType w:val="hybridMultilevel"/>
    <w:tmpl w:val="6330AC56"/>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3A3F3635"/>
    <w:multiLevelType w:val="hybridMultilevel"/>
    <w:tmpl w:val="B06C9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7034A2"/>
    <w:multiLevelType w:val="hybridMultilevel"/>
    <w:tmpl w:val="C45EC198"/>
    <w:lvl w:ilvl="0" w:tplc="2E2234EA">
      <w:start w:val="1"/>
      <w:numFmt w:val="lowerLetter"/>
      <w:lvlText w:val="%1)"/>
      <w:lvlJc w:val="left"/>
      <w:pPr>
        <w:ind w:left="360" w:hanging="360"/>
      </w:pPr>
      <w:rPr>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644CF9"/>
    <w:multiLevelType w:val="hybridMultilevel"/>
    <w:tmpl w:val="6F7EA9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6A24F4C"/>
    <w:multiLevelType w:val="hybridMultilevel"/>
    <w:tmpl w:val="DA58E2A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197337"/>
    <w:multiLevelType w:val="hybridMultilevel"/>
    <w:tmpl w:val="6EB211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B6B118B"/>
    <w:multiLevelType w:val="hybridMultilevel"/>
    <w:tmpl w:val="25A80266"/>
    <w:lvl w:ilvl="0" w:tplc="0728EF66">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0"/>
  </w:num>
  <w:num w:numId="3">
    <w:abstractNumId w:val="6"/>
  </w:num>
  <w:num w:numId="4">
    <w:abstractNumId w:val="4"/>
  </w:num>
  <w:num w:numId="5">
    <w:abstractNumId w:val="2"/>
  </w:num>
  <w:num w:numId="6">
    <w:abstractNumId w:val="13"/>
  </w:num>
  <w:num w:numId="7">
    <w:abstractNumId w:val="1"/>
  </w:num>
  <w:num w:numId="8">
    <w:abstractNumId w:val="15"/>
  </w:num>
  <w:num w:numId="9">
    <w:abstractNumId w:val="20"/>
  </w:num>
  <w:num w:numId="10">
    <w:abstractNumId w:val="17"/>
  </w:num>
  <w:num w:numId="11">
    <w:abstractNumId w:val="18"/>
  </w:num>
  <w:num w:numId="12">
    <w:abstractNumId w:val="5"/>
  </w:num>
  <w:num w:numId="13">
    <w:abstractNumId w:val="3"/>
  </w:num>
  <w:num w:numId="14">
    <w:abstractNumId w:val="14"/>
  </w:num>
  <w:num w:numId="15">
    <w:abstractNumId w:val="11"/>
  </w:num>
  <w:num w:numId="16">
    <w:abstractNumId w:val="19"/>
  </w:num>
  <w:num w:numId="17">
    <w:abstractNumId w:val="9"/>
  </w:num>
  <w:num w:numId="18">
    <w:abstractNumId w:val="8"/>
  </w:num>
  <w:num w:numId="19">
    <w:abstractNumId w:val="12"/>
  </w:num>
  <w:num w:numId="20">
    <w:abstractNumId w:val="1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3876"/>
    <w:rsid w:val="0000426B"/>
    <w:rsid w:val="00005008"/>
    <w:rsid w:val="000064F9"/>
    <w:rsid w:val="00012F34"/>
    <w:rsid w:val="000153D9"/>
    <w:rsid w:val="00016323"/>
    <w:rsid w:val="00022813"/>
    <w:rsid w:val="0002592A"/>
    <w:rsid w:val="00025B13"/>
    <w:rsid w:val="00040ED9"/>
    <w:rsid w:val="00041318"/>
    <w:rsid w:val="00041E13"/>
    <w:rsid w:val="00045A93"/>
    <w:rsid w:val="000555B0"/>
    <w:rsid w:val="00057D5E"/>
    <w:rsid w:val="00057D76"/>
    <w:rsid w:val="00057DB5"/>
    <w:rsid w:val="000608D0"/>
    <w:rsid w:val="00060D6E"/>
    <w:rsid w:val="00062425"/>
    <w:rsid w:val="00062841"/>
    <w:rsid w:val="000643D5"/>
    <w:rsid w:val="00065E73"/>
    <w:rsid w:val="00076A6D"/>
    <w:rsid w:val="000813A1"/>
    <w:rsid w:val="00081671"/>
    <w:rsid w:val="00092325"/>
    <w:rsid w:val="00094F03"/>
    <w:rsid w:val="000951A0"/>
    <w:rsid w:val="000963A2"/>
    <w:rsid w:val="000A033D"/>
    <w:rsid w:val="000A0448"/>
    <w:rsid w:val="000A4C6A"/>
    <w:rsid w:val="000A5B76"/>
    <w:rsid w:val="000A65EB"/>
    <w:rsid w:val="000A6705"/>
    <w:rsid w:val="000B270E"/>
    <w:rsid w:val="000B6A7C"/>
    <w:rsid w:val="000C76F4"/>
    <w:rsid w:val="000D23B7"/>
    <w:rsid w:val="000D3DCE"/>
    <w:rsid w:val="000D5B18"/>
    <w:rsid w:val="000E2178"/>
    <w:rsid w:val="000E24CC"/>
    <w:rsid w:val="000E46A1"/>
    <w:rsid w:val="000E4E71"/>
    <w:rsid w:val="0010008A"/>
    <w:rsid w:val="0010084A"/>
    <w:rsid w:val="00103F0D"/>
    <w:rsid w:val="00105EAF"/>
    <w:rsid w:val="001073FD"/>
    <w:rsid w:val="001174E3"/>
    <w:rsid w:val="00130CE5"/>
    <w:rsid w:val="00130D14"/>
    <w:rsid w:val="001323F8"/>
    <w:rsid w:val="00132CC4"/>
    <w:rsid w:val="0013306F"/>
    <w:rsid w:val="00133201"/>
    <w:rsid w:val="00133AC2"/>
    <w:rsid w:val="001511A9"/>
    <w:rsid w:val="001545A8"/>
    <w:rsid w:val="00162B34"/>
    <w:rsid w:val="00162B8F"/>
    <w:rsid w:val="00163A5B"/>
    <w:rsid w:val="00166158"/>
    <w:rsid w:val="0017089C"/>
    <w:rsid w:val="0017653E"/>
    <w:rsid w:val="00180374"/>
    <w:rsid w:val="00181D92"/>
    <w:rsid w:val="00190066"/>
    <w:rsid w:val="0019608D"/>
    <w:rsid w:val="001A149A"/>
    <w:rsid w:val="001A242C"/>
    <w:rsid w:val="001A549F"/>
    <w:rsid w:val="001B078F"/>
    <w:rsid w:val="001B7448"/>
    <w:rsid w:val="001C2FC2"/>
    <w:rsid w:val="001C30CA"/>
    <w:rsid w:val="001C3B9D"/>
    <w:rsid w:val="001D0F02"/>
    <w:rsid w:val="001E344E"/>
    <w:rsid w:val="001E489C"/>
    <w:rsid w:val="001F0207"/>
    <w:rsid w:val="001F6679"/>
    <w:rsid w:val="002019FF"/>
    <w:rsid w:val="002207BB"/>
    <w:rsid w:val="00223A5B"/>
    <w:rsid w:val="0022622E"/>
    <w:rsid w:val="002270EF"/>
    <w:rsid w:val="0024335E"/>
    <w:rsid w:val="00244E8B"/>
    <w:rsid w:val="0025202C"/>
    <w:rsid w:val="0025437E"/>
    <w:rsid w:val="0025764F"/>
    <w:rsid w:val="0026091E"/>
    <w:rsid w:val="0026480E"/>
    <w:rsid w:val="002669BE"/>
    <w:rsid w:val="002702FA"/>
    <w:rsid w:val="00270BB4"/>
    <w:rsid w:val="00271C6F"/>
    <w:rsid w:val="0027203C"/>
    <w:rsid w:val="00273146"/>
    <w:rsid w:val="00281BCF"/>
    <w:rsid w:val="00286738"/>
    <w:rsid w:val="00290F56"/>
    <w:rsid w:val="00292450"/>
    <w:rsid w:val="002926D1"/>
    <w:rsid w:val="00294A15"/>
    <w:rsid w:val="00295A56"/>
    <w:rsid w:val="00296A70"/>
    <w:rsid w:val="002A1059"/>
    <w:rsid w:val="002A288F"/>
    <w:rsid w:val="002B2882"/>
    <w:rsid w:val="002B64CE"/>
    <w:rsid w:val="002B7F56"/>
    <w:rsid w:val="002C1026"/>
    <w:rsid w:val="002C57D3"/>
    <w:rsid w:val="002C6ED9"/>
    <w:rsid w:val="002D1432"/>
    <w:rsid w:val="002D2114"/>
    <w:rsid w:val="002D36BA"/>
    <w:rsid w:val="002D4170"/>
    <w:rsid w:val="002D6AB2"/>
    <w:rsid w:val="002D6ADC"/>
    <w:rsid w:val="002E2D99"/>
    <w:rsid w:val="002F29A3"/>
    <w:rsid w:val="002F3DAF"/>
    <w:rsid w:val="002F52BF"/>
    <w:rsid w:val="002F5CEB"/>
    <w:rsid w:val="002F7F94"/>
    <w:rsid w:val="00302621"/>
    <w:rsid w:val="00312079"/>
    <w:rsid w:val="003126EC"/>
    <w:rsid w:val="00317ACB"/>
    <w:rsid w:val="003252DE"/>
    <w:rsid w:val="00335727"/>
    <w:rsid w:val="00335BBD"/>
    <w:rsid w:val="003363FA"/>
    <w:rsid w:val="00340219"/>
    <w:rsid w:val="00346E26"/>
    <w:rsid w:val="003502BC"/>
    <w:rsid w:val="0035032B"/>
    <w:rsid w:val="003526D4"/>
    <w:rsid w:val="0035281A"/>
    <w:rsid w:val="003556F7"/>
    <w:rsid w:val="00357312"/>
    <w:rsid w:val="00357808"/>
    <w:rsid w:val="00360E42"/>
    <w:rsid w:val="0036112B"/>
    <w:rsid w:val="0036528F"/>
    <w:rsid w:val="00365CEC"/>
    <w:rsid w:val="00372721"/>
    <w:rsid w:val="003762DE"/>
    <w:rsid w:val="00377F85"/>
    <w:rsid w:val="00383037"/>
    <w:rsid w:val="00385515"/>
    <w:rsid w:val="00385760"/>
    <w:rsid w:val="00386E80"/>
    <w:rsid w:val="0039244C"/>
    <w:rsid w:val="00393A48"/>
    <w:rsid w:val="0039419D"/>
    <w:rsid w:val="00397A60"/>
    <w:rsid w:val="003A0B2E"/>
    <w:rsid w:val="003A1381"/>
    <w:rsid w:val="003A38C1"/>
    <w:rsid w:val="003A5E9A"/>
    <w:rsid w:val="003B1BF9"/>
    <w:rsid w:val="003B7262"/>
    <w:rsid w:val="003B7BBE"/>
    <w:rsid w:val="003C1394"/>
    <w:rsid w:val="003C18C1"/>
    <w:rsid w:val="003C771A"/>
    <w:rsid w:val="003D0F89"/>
    <w:rsid w:val="003D3E2D"/>
    <w:rsid w:val="003D420C"/>
    <w:rsid w:val="003D46F7"/>
    <w:rsid w:val="003E0CC9"/>
    <w:rsid w:val="003E438E"/>
    <w:rsid w:val="003E650A"/>
    <w:rsid w:val="003F171D"/>
    <w:rsid w:val="003F1A4E"/>
    <w:rsid w:val="003F7B0B"/>
    <w:rsid w:val="0040248E"/>
    <w:rsid w:val="00404721"/>
    <w:rsid w:val="00415CA9"/>
    <w:rsid w:val="004240A9"/>
    <w:rsid w:val="004255D9"/>
    <w:rsid w:val="00430C9F"/>
    <w:rsid w:val="00430DA6"/>
    <w:rsid w:val="0044195C"/>
    <w:rsid w:val="00450FC3"/>
    <w:rsid w:val="00451E30"/>
    <w:rsid w:val="004544C9"/>
    <w:rsid w:val="00461219"/>
    <w:rsid w:val="00463D1F"/>
    <w:rsid w:val="0047181B"/>
    <w:rsid w:val="00471FE8"/>
    <w:rsid w:val="0047209C"/>
    <w:rsid w:val="004803C4"/>
    <w:rsid w:val="00480ED8"/>
    <w:rsid w:val="00485440"/>
    <w:rsid w:val="00491C27"/>
    <w:rsid w:val="004943EB"/>
    <w:rsid w:val="00494646"/>
    <w:rsid w:val="0049566F"/>
    <w:rsid w:val="004A075C"/>
    <w:rsid w:val="004A0A1E"/>
    <w:rsid w:val="004A1E5E"/>
    <w:rsid w:val="004A53AB"/>
    <w:rsid w:val="004A55E4"/>
    <w:rsid w:val="004A5BEF"/>
    <w:rsid w:val="004A5E64"/>
    <w:rsid w:val="004A77B6"/>
    <w:rsid w:val="004B37E1"/>
    <w:rsid w:val="004B3880"/>
    <w:rsid w:val="004B44D1"/>
    <w:rsid w:val="004B4A1B"/>
    <w:rsid w:val="004B58E5"/>
    <w:rsid w:val="004B7FB3"/>
    <w:rsid w:val="004C1CE5"/>
    <w:rsid w:val="004C27F4"/>
    <w:rsid w:val="004C75FB"/>
    <w:rsid w:val="004D755B"/>
    <w:rsid w:val="004E37A1"/>
    <w:rsid w:val="004E3D1B"/>
    <w:rsid w:val="004E61E8"/>
    <w:rsid w:val="004E7B30"/>
    <w:rsid w:val="004F2EF3"/>
    <w:rsid w:val="004F3851"/>
    <w:rsid w:val="004F7226"/>
    <w:rsid w:val="005056DF"/>
    <w:rsid w:val="005079FF"/>
    <w:rsid w:val="00512947"/>
    <w:rsid w:val="00512F3B"/>
    <w:rsid w:val="00513414"/>
    <w:rsid w:val="00516DFA"/>
    <w:rsid w:val="0052322E"/>
    <w:rsid w:val="00532DEF"/>
    <w:rsid w:val="00542207"/>
    <w:rsid w:val="005433E0"/>
    <w:rsid w:val="005434B1"/>
    <w:rsid w:val="005461A7"/>
    <w:rsid w:val="00546801"/>
    <w:rsid w:val="00547A71"/>
    <w:rsid w:val="00547D0B"/>
    <w:rsid w:val="00550D6B"/>
    <w:rsid w:val="00553514"/>
    <w:rsid w:val="00560D72"/>
    <w:rsid w:val="00561842"/>
    <w:rsid w:val="00562CB5"/>
    <w:rsid w:val="005631E2"/>
    <w:rsid w:val="005646CD"/>
    <w:rsid w:val="0057358E"/>
    <w:rsid w:val="00574804"/>
    <w:rsid w:val="00575BCE"/>
    <w:rsid w:val="0058190A"/>
    <w:rsid w:val="00584796"/>
    <w:rsid w:val="005912F9"/>
    <w:rsid w:val="00593291"/>
    <w:rsid w:val="00593A88"/>
    <w:rsid w:val="00593E8E"/>
    <w:rsid w:val="005979D9"/>
    <w:rsid w:val="005B4A19"/>
    <w:rsid w:val="005C02A6"/>
    <w:rsid w:val="005C1AEE"/>
    <w:rsid w:val="005C2C3A"/>
    <w:rsid w:val="005C6356"/>
    <w:rsid w:val="005D31F0"/>
    <w:rsid w:val="005D3349"/>
    <w:rsid w:val="005D3EC4"/>
    <w:rsid w:val="005D4127"/>
    <w:rsid w:val="005D48F5"/>
    <w:rsid w:val="005D4E00"/>
    <w:rsid w:val="005D6AC4"/>
    <w:rsid w:val="005E29CF"/>
    <w:rsid w:val="005E4B2A"/>
    <w:rsid w:val="005E5CB8"/>
    <w:rsid w:val="005E6B13"/>
    <w:rsid w:val="005E7130"/>
    <w:rsid w:val="005F0422"/>
    <w:rsid w:val="005F0E50"/>
    <w:rsid w:val="005F1CD6"/>
    <w:rsid w:val="005F6353"/>
    <w:rsid w:val="005F67A6"/>
    <w:rsid w:val="00600784"/>
    <w:rsid w:val="0060268D"/>
    <w:rsid w:val="0060381D"/>
    <w:rsid w:val="00604649"/>
    <w:rsid w:val="0060590C"/>
    <w:rsid w:val="00613073"/>
    <w:rsid w:val="00620D3F"/>
    <w:rsid w:val="00623A64"/>
    <w:rsid w:val="00625B91"/>
    <w:rsid w:val="0062725A"/>
    <w:rsid w:val="00627C61"/>
    <w:rsid w:val="00635716"/>
    <w:rsid w:val="00640EF2"/>
    <w:rsid w:val="00643FFC"/>
    <w:rsid w:val="006463B4"/>
    <w:rsid w:val="00650F20"/>
    <w:rsid w:val="00651055"/>
    <w:rsid w:val="0065132E"/>
    <w:rsid w:val="00656674"/>
    <w:rsid w:val="00657967"/>
    <w:rsid w:val="00657AFB"/>
    <w:rsid w:val="0066282F"/>
    <w:rsid w:val="00663693"/>
    <w:rsid w:val="00673248"/>
    <w:rsid w:val="00676679"/>
    <w:rsid w:val="006769A0"/>
    <w:rsid w:val="0068141F"/>
    <w:rsid w:val="00684AA1"/>
    <w:rsid w:val="006976AF"/>
    <w:rsid w:val="006A1EC5"/>
    <w:rsid w:val="006A4BE1"/>
    <w:rsid w:val="006A6A5B"/>
    <w:rsid w:val="006A78D5"/>
    <w:rsid w:val="006B369B"/>
    <w:rsid w:val="006B6D7A"/>
    <w:rsid w:val="006B7EDC"/>
    <w:rsid w:val="006C27CF"/>
    <w:rsid w:val="006C2934"/>
    <w:rsid w:val="006C33E9"/>
    <w:rsid w:val="006C50FA"/>
    <w:rsid w:val="006C5B78"/>
    <w:rsid w:val="006D3537"/>
    <w:rsid w:val="006D664B"/>
    <w:rsid w:val="006E0AC0"/>
    <w:rsid w:val="006E242E"/>
    <w:rsid w:val="006E2CA9"/>
    <w:rsid w:val="006E3120"/>
    <w:rsid w:val="006E3BF4"/>
    <w:rsid w:val="006F5864"/>
    <w:rsid w:val="006F715A"/>
    <w:rsid w:val="007021C3"/>
    <w:rsid w:val="00710CCF"/>
    <w:rsid w:val="00716E03"/>
    <w:rsid w:val="007250E3"/>
    <w:rsid w:val="00727919"/>
    <w:rsid w:val="00740552"/>
    <w:rsid w:val="00746A8F"/>
    <w:rsid w:val="00746EEC"/>
    <w:rsid w:val="007515ED"/>
    <w:rsid w:val="00753E89"/>
    <w:rsid w:val="00755D15"/>
    <w:rsid w:val="0075606E"/>
    <w:rsid w:val="00762118"/>
    <w:rsid w:val="00763DF2"/>
    <w:rsid w:val="00775B38"/>
    <w:rsid w:val="00786254"/>
    <w:rsid w:val="00787F0C"/>
    <w:rsid w:val="00790080"/>
    <w:rsid w:val="00791CE8"/>
    <w:rsid w:val="007952E8"/>
    <w:rsid w:val="00797E59"/>
    <w:rsid w:val="007A013D"/>
    <w:rsid w:val="007A1ABE"/>
    <w:rsid w:val="007A4F22"/>
    <w:rsid w:val="007A4F62"/>
    <w:rsid w:val="007A78AB"/>
    <w:rsid w:val="007B14E2"/>
    <w:rsid w:val="007B36C4"/>
    <w:rsid w:val="007B4A15"/>
    <w:rsid w:val="007B4D63"/>
    <w:rsid w:val="007C482F"/>
    <w:rsid w:val="007C7C26"/>
    <w:rsid w:val="007D1717"/>
    <w:rsid w:val="007D17F5"/>
    <w:rsid w:val="007D2821"/>
    <w:rsid w:val="007D2FA6"/>
    <w:rsid w:val="007E02F1"/>
    <w:rsid w:val="007E432A"/>
    <w:rsid w:val="007F0E24"/>
    <w:rsid w:val="007F1DB7"/>
    <w:rsid w:val="007F1F86"/>
    <w:rsid w:val="007F3BE1"/>
    <w:rsid w:val="007F7B86"/>
    <w:rsid w:val="008015BD"/>
    <w:rsid w:val="008071BC"/>
    <w:rsid w:val="008100FF"/>
    <w:rsid w:val="0081358A"/>
    <w:rsid w:val="00817589"/>
    <w:rsid w:val="0082017B"/>
    <w:rsid w:val="008208F1"/>
    <w:rsid w:val="008209E8"/>
    <w:rsid w:val="00821B0E"/>
    <w:rsid w:val="00826328"/>
    <w:rsid w:val="00831403"/>
    <w:rsid w:val="00834462"/>
    <w:rsid w:val="00844B70"/>
    <w:rsid w:val="0084706A"/>
    <w:rsid w:val="00847167"/>
    <w:rsid w:val="008636AF"/>
    <w:rsid w:val="00866DD9"/>
    <w:rsid w:val="00870B53"/>
    <w:rsid w:val="00872800"/>
    <w:rsid w:val="008751AE"/>
    <w:rsid w:val="00881949"/>
    <w:rsid w:val="00881B29"/>
    <w:rsid w:val="008821B5"/>
    <w:rsid w:val="008821FE"/>
    <w:rsid w:val="00884513"/>
    <w:rsid w:val="008869B7"/>
    <w:rsid w:val="00893760"/>
    <w:rsid w:val="00894650"/>
    <w:rsid w:val="008946EE"/>
    <w:rsid w:val="008A21EB"/>
    <w:rsid w:val="008A3EC4"/>
    <w:rsid w:val="008A49BF"/>
    <w:rsid w:val="008A57A0"/>
    <w:rsid w:val="008A57E9"/>
    <w:rsid w:val="008A6C29"/>
    <w:rsid w:val="008B01A3"/>
    <w:rsid w:val="008B4270"/>
    <w:rsid w:val="008B4680"/>
    <w:rsid w:val="008B6309"/>
    <w:rsid w:val="008C16C4"/>
    <w:rsid w:val="008C2539"/>
    <w:rsid w:val="008C63B1"/>
    <w:rsid w:val="008D0E70"/>
    <w:rsid w:val="008D4BD9"/>
    <w:rsid w:val="008D56B7"/>
    <w:rsid w:val="008D74EF"/>
    <w:rsid w:val="008E3D64"/>
    <w:rsid w:val="008E5BD0"/>
    <w:rsid w:val="008E732F"/>
    <w:rsid w:val="008E7EC4"/>
    <w:rsid w:val="008F190D"/>
    <w:rsid w:val="008F2827"/>
    <w:rsid w:val="008F4073"/>
    <w:rsid w:val="008F517B"/>
    <w:rsid w:val="008F51CA"/>
    <w:rsid w:val="008F5D8C"/>
    <w:rsid w:val="008F6038"/>
    <w:rsid w:val="008F7788"/>
    <w:rsid w:val="00902633"/>
    <w:rsid w:val="00903AAE"/>
    <w:rsid w:val="00910701"/>
    <w:rsid w:val="009273D2"/>
    <w:rsid w:val="00931D1D"/>
    <w:rsid w:val="00931E1F"/>
    <w:rsid w:val="00932E37"/>
    <w:rsid w:val="0093567E"/>
    <w:rsid w:val="00935BEB"/>
    <w:rsid w:val="00937073"/>
    <w:rsid w:val="0093712A"/>
    <w:rsid w:val="00940471"/>
    <w:rsid w:val="00941649"/>
    <w:rsid w:val="0094197A"/>
    <w:rsid w:val="0094577F"/>
    <w:rsid w:val="00950510"/>
    <w:rsid w:val="00953828"/>
    <w:rsid w:val="00953A72"/>
    <w:rsid w:val="00962128"/>
    <w:rsid w:val="009640D7"/>
    <w:rsid w:val="00967790"/>
    <w:rsid w:val="0097224A"/>
    <w:rsid w:val="0097234C"/>
    <w:rsid w:val="00974096"/>
    <w:rsid w:val="00980343"/>
    <w:rsid w:val="00981922"/>
    <w:rsid w:val="009835E8"/>
    <w:rsid w:val="00986D06"/>
    <w:rsid w:val="00987F64"/>
    <w:rsid w:val="009926F2"/>
    <w:rsid w:val="009935B8"/>
    <w:rsid w:val="00994A68"/>
    <w:rsid w:val="009959E0"/>
    <w:rsid w:val="009A52D7"/>
    <w:rsid w:val="009A60A0"/>
    <w:rsid w:val="009B0D7E"/>
    <w:rsid w:val="009B315B"/>
    <w:rsid w:val="009B5C23"/>
    <w:rsid w:val="009B689E"/>
    <w:rsid w:val="009C20F4"/>
    <w:rsid w:val="009C59CA"/>
    <w:rsid w:val="009D1868"/>
    <w:rsid w:val="009D27EE"/>
    <w:rsid w:val="009D6956"/>
    <w:rsid w:val="009E0F7B"/>
    <w:rsid w:val="009E2F80"/>
    <w:rsid w:val="009F1F5D"/>
    <w:rsid w:val="009F3737"/>
    <w:rsid w:val="00A01EC2"/>
    <w:rsid w:val="00A066D0"/>
    <w:rsid w:val="00A070E1"/>
    <w:rsid w:val="00A10B4F"/>
    <w:rsid w:val="00A113A0"/>
    <w:rsid w:val="00A133A4"/>
    <w:rsid w:val="00A16EA8"/>
    <w:rsid w:val="00A17AD7"/>
    <w:rsid w:val="00A21FAC"/>
    <w:rsid w:val="00A2393E"/>
    <w:rsid w:val="00A27FE6"/>
    <w:rsid w:val="00A3080E"/>
    <w:rsid w:val="00A37251"/>
    <w:rsid w:val="00A42F14"/>
    <w:rsid w:val="00A50869"/>
    <w:rsid w:val="00A511AF"/>
    <w:rsid w:val="00A51D8D"/>
    <w:rsid w:val="00A53B2D"/>
    <w:rsid w:val="00A60A83"/>
    <w:rsid w:val="00A612D2"/>
    <w:rsid w:val="00A61AAD"/>
    <w:rsid w:val="00A62AD0"/>
    <w:rsid w:val="00A670C5"/>
    <w:rsid w:val="00A6716C"/>
    <w:rsid w:val="00A679D6"/>
    <w:rsid w:val="00A73856"/>
    <w:rsid w:val="00A74287"/>
    <w:rsid w:val="00A82079"/>
    <w:rsid w:val="00A8577C"/>
    <w:rsid w:val="00A86EF2"/>
    <w:rsid w:val="00A9053E"/>
    <w:rsid w:val="00A913B6"/>
    <w:rsid w:val="00A939F2"/>
    <w:rsid w:val="00A93C13"/>
    <w:rsid w:val="00A9714A"/>
    <w:rsid w:val="00AA7D7C"/>
    <w:rsid w:val="00AB17D9"/>
    <w:rsid w:val="00AC0309"/>
    <w:rsid w:val="00AC12E1"/>
    <w:rsid w:val="00AD717F"/>
    <w:rsid w:val="00AD76BB"/>
    <w:rsid w:val="00AE72B4"/>
    <w:rsid w:val="00B0220B"/>
    <w:rsid w:val="00B02947"/>
    <w:rsid w:val="00B106BE"/>
    <w:rsid w:val="00B11235"/>
    <w:rsid w:val="00B230C6"/>
    <w:rsid w:val="00B23F39"/>
    <w:rsid w:val="00B2415E"/>
    <w:rsid w:val="00B25B9C"/>
    <w:rsid w:val="00B25D98"/>
    <w:rsid w:val="00B25F1F"/>
    <w:rsid w:val="00B328F4"/>
    <w:rsid w:val="00B345D8"/>
    <w:rsid w:val="00B35679"/>
    <w:rsid w:val="00B35DFC"/>
    <w:rsid w:val="00B45941"/>
    <w:rsid w:val="00B505F9"/>
    <w:rsid w:val="00B50F1A"/>
    <w:rsid w:val="00B531CA"/>
    <w:rsid w:val="00B546AB"/>
    <w:rsid w:val="00B54F8E"/>
    <w:rsid w:val="00B60C11"/>
    <w:rsid w:val="00B61203"/>
    <w:rsid w:val="00B63024"/>
    <w:rsid w:val="00B768B2"/>
    <w:rsid w:val="00B80B77"/>
    <w:rsid w:val="00B865CD"/>
    <w:rsid w:val="00B90DCD"/>
    <w:rsid w:val="00B91AFE"/>
    <w:rsid w:val="00B943A2"/>
    <w:rsid w:val="00B96382"/>
    <w:rsid w:val="00BA2AE1"/>
    <w:rsid w:val="00BB4021"/>
    <w:rsid w:val="00BB46EA"/>
    <w:rsid w:val="00BC0B0E"/>
    <w:rsid w:val="00BC31D8"/>
    <w:rsid w:val="00BC3EDB"/>
    <w:rsid w:val="00BC42BF"/>
    <w:rsid w:val="00BD16F5"/>
    <w:rsid w:val="00BD1FA6"/>
    <w:rsid w:val="00BE10BE"/>
    <w:rsid w:val="00BE5881"/>
    <w:rsid w:val="00BF1906"/>
    <w:rsid w:val="00BF2262"/>
    <w:rsid w:val="00BF64B4"/>
    <w:rsid w:val="00C00851"/>
    <w:rsid w:val="00C05E1B"/>
    <w:rsid w:val="00C06154"/>
    <w:rsid w:val="00C12563"/>
    <w:rsid w:val="00C13335"/>
    <w:rsid w:val="00C1501A"/>
    <w:rsid w:val="00C15A54"/>
    <w:rsid w:val="00C26252"/>
    <w:rsid w:val="00C27365"/>
    <w:rsid w:val="00C31B2C"/>
    <w:rsid w:val="00C31D34"/>
    <w:rsid w:val="00C3298F"/>
    <w:rsid w:val="00C41A92"/>
    <w:rsid w:val="00C51D3E"/>
    <w:rsid w:val="00C62A0F"/>
    <w:rsid w:val="00C72523"/>
    <w:rsid w:val="00C7423B"/>
    <w:rsid w:val="00C75C62"/>
    <w:rsid w:val="00C77C9E"/>
    <w:rsid w:val="00C81300"/>
    <w:rsid w:val="00C858D6"/>
    <w:rsid w:val="00C860E1"/>
    <w:rsid w:val="00C958C7"/>
    <w:rsid w:val="00CA15C3"/>
    <w:rsid w:val="00CA31E8"/>
    <w:rsid w:val="00CB34FC"/>
    <w:rsid w:val="00CD3200"/>
    <w:rsid w:val="00CD7749"/>
    <w:rsid w:val="00CE1217"/>
    <w:rsid w:val="00CE32FF"/>
    <w:rsid w:val="00CF08AB"/>
    <w:rsid w:val="00CF547F"/>
    <w:rsid w:val="00D00CE5"/>
    <w:rsid w:val="00D05877"/>
    <w:rsid w:val="00D05933"/>
    <w:rsid w:val="00D06EBA"/>
    <w:rsid w:val="00D11CC0"/>
    <w:rsid w:val="00D12176"/>
    <w:rsid w:val="00D172DF"/>
    <w:rsid w:val="00D21C76"/>
    <w:rsid w:val="00D2370C"/>
    <w:rsid w:val="00D317E1"/>
    <w:rsid w:val="00D31B82"/>
    <w:rsid w:val="00D41664"/>
    <w:rsid w:val="00D41747"/>
    <w:rsid w:val="00D4635B"/>
    <w:rsid w:val="00D50D76"/>
    <w:rsid w:val="00D5733C"/>
    <w:rsid w:val="00D577D1"/>
    <w:rsid w:val="00D72F3E"/>
    <w:rsid w:val="00D85249"/>
    <w:rsid w:val="00D857CB"/>
    <w:rsid w:val="00D94AC1"/>
    <w:rsid w:val="00D94CB3"/>
    <w:rsid w:val="00DA1990"/>
    <w:rsid w:val="00DA3B72"/>
    <w:rsid w:val="00DA4836"/>
    <w:rsid w:val="00DB20B6"/>
    <w:rsid w:val="00DC2DE6"/>
    <w:rsid w:val="00DC2F71"/>
    <w:rsid w:val="00DC408E"/>
    <w:rsid w:val="00DD1880"/>
    <w:rsid w:val="00DD559E"/>
    <w:rsid w:val="00DD72F0"/>
    <w:rsid w:val="00DE6F3B"/>
    <w:rsid w:val="00DF4A37"/>
    <w:rsid w:val="00DF4F54"/>
    <w:rsid w:val="00E05ECE"/>
    <w:rsid w:val="00E06C02"/>
    <w:rsid w:val="00E11D68"/>
    <w:rsid w:val="00E11EAC"/>
    <w:rsid w:val="00E21849"/>
    <w:rsid w:val="00E226B9"/>
    <w:rsid w:val="00E24112"/>
    <w:rsid w:val="00E26EFE"/>
    <w:rsid w:val="00E30FB5"/>
    <w:rsid w:val="00E3748B"/>
    <w:rsid w:val="00E40081"/>
    <w:rsid w:val="00E434F6"/>
    <w:rsid w:val="00E50CFF"/>
    <w:rsid w:val="00E52636"/>
    <w:rsid w:val="00E532E5"/>
    <w:rsid w:val="00E535D1"/>
    <w:rsid w:val="00E54584"/>
    <w:rsid w:val="00E552D0"/>
    <w:rsid w:val="00E553F6"/>
    <w:rsid w:val="00E55C1B"/>
    <w:rsid w:val="00E62F4B"/>
    <w:rsid w:val="00E630CD"/>
    <w:rsid w:val="00E65718"/>
    <w:rsid w:val="00E73DE3"/>
    <w:rsid w:val="00E7500A"/>
    <w:rsid w:val="00E879C7"/>
    <w:rsid w:val="00E90798"/>
    <w:rsid w:val="00E9141E"/>
    <w:rsid w:val="00E928F5"/>
    <w:rsid w:val="00E93B07"/>
    <w:rsid w:val="00E968C9"/>
    <w:rsid w:val="00EA53BB"/>
    <w:rsid w:val="00EB0A7D"/>
    <w:rsid w:val="00EB3A92"/>
    <w:rsid w:val="00EB5341"/>
    <w:rsid w:val="00EB6C05"/>
    <w:rsid w:val="00EB6D65"/>
    <w:rsid w:val="00EC6548"/>
    <w:rsid w:val="00ED385F"/>
    <w:rsid w:val="00ED5B65"/>
    <w:rsid w:val="00ED618A"/>
    <w:rsid w:val="00ED7BE0"/>
    <w:rsid w:val="00EE2DBC"/>
    <w:rsid w:val="00EE63E3"/>
    <w:rsid w:val="00EF72EE"/>
    <w:rsid w:val="00EF7824"/>
    <w:rsid w:val="00F040D8"/>
    <w:rsid w:val="00F0759A"/>
    <w:rsid w:val="00F114FE"/>
    <w:rsid w:val="00F15984"/>
    <w:rsid w:val="00F16C17"/>
    <w:rsid w:val="00F17FC9"/>
    <w:rsid w:val="00F202F9"/>
    <w:rsid w:val="00F20DD3"/>
    <w:rsid w:val="00F2278F"/>
    <w:rsid w:val="00F23356"/>
    <w:rsid w:val="00F240A9"/>
    <w:rsid w:val="00F32051"/>
    <w:rsid w:val="00F33822"/>
    <w:rsid w:val="00F34462"/>
    <w:rsid w:val="00F41874"/>
    <w:rsid w:val="00F43439"/>
    <w:rsid w:val="00F44C35"/>
    <w:rsid w:val="00F46FBF"/>
    <w:rsid w:val="00F47DCB"/>
    <w:rsid w:val="00F50583"/>
    <w:rsid w:val="00F527EA"/>
    <w:rsid w:val="00F55A3D"/>
    <w:rsid w:val="00F57192"/>
    <w:rsid w:val="00F57A5C"/>
    <w:rsid w:val="00F57D75"/>
    <w:rsid w:val="00F57FFB"/>
    <w:rsid w:val="00F65640"/>
    <w:rsid w:val="00F6632C"/>
    <w:rsid w:val="00F70E2A"/>
    <w:rsid w:val="00F71001"/>
    <w:rsid w:val="00F72360"/>
    <w:rsid w:val="00F75829"/>
    <w:rsid w:val="00F83D30"/>
    <w:rsid w:val="00F90B38"/>
    <w:rsid w:val="00F93DDA"/>
    <w:rsid w:val="00FA2B88"/>
    <w:rsid w:val="00FA547C"/>
    <w:rsid w:val="00FA5CBA"/>
    <w:rsid w:val="00FB316B"/>
    <w:rsid w:val="00FC1320"/>
    <w:rsid w:val="00FC647A"/>
    <w:rsid w:val="00FC6B6D"/>
    <w:rsid w:val="00FC6F83"/>
    <w:rsid w:val="00FD2A33"/>
    <w:rsid w:val="00FD5DC0"/>
    <w:rsid w:val="00FF0860"/>
    <w:rsid w:val="00FF63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 w:type="paragraph" w:styleId="Listaconvietas2">
    <w:name w:val="List Bullet 2"/>
    <w:basedOn w:val="Normal"/>
    <w:uiPriority w:val="99"/>
    <w:unhideWhenUsed/>
    <w:rsid w:val="0039244C"/>
    <w:pPr>
      <w:numPr>
        <w:numId w:val="22"/>
      </w:numPr>
      <w:contextualSpacing/>
    </w:pPr>
  </w:style>
  <w:style w:type="table" w:customStyle="1" w:styleId="Tablaconcuadrcula1">
    <w:name w:val="Tabla con cuadrícula1"/>
    <w:basedOn w:val="Tablanormal"/>
    <w:next w:val="Tablaconcuadrcula"/>
    <w:uiPriority w:val="59"/>
    <w:rsid w:val="00FF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09971896">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623771972">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337729952">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 w:id="20248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4A56-C3CF-4F3E-894A-D94399BA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TotolGas</dc:creator>
  <cp:keywords/>
  <dc:description/>
  <cp:lastModifiedBy>Gretty Hernandez</cp:lastModifiedBy>
  <cp:revision>52</cp:revision>
  <cp:lastPrinted>2012-02-06T20:54:00Z</cp:lastPrinted>
  <dcterms:created xsi:type="dcterms:W3CDTF">2012-08-17T17:18:00Z</dcterms:created>
  <dcterms:modified xsi:type="dcterms:W3CDTF">2014-10-02T21:07:00Z</dcterms:modified>
</cp:coreProperties>
</file>