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5"/>
        <w:gridCol w:w="5281"/>
      </w:tblGrid>
      <w:tr w:rsidR="005E5CB8" w:rsidRPr="00A00F76" w:rsidTr="00F90C84">
        <w:trPr>
          <w:trHeight w:val="495"/>
          <w:jc w:val="center"/>
        </w:trPr>
        <w:tc>
          <w:tcPr>
            <w:tcW w:w="9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A00F76" w:rsidRDefault="005E5CB8" w:rsidP="001B6CC0">
            <w:pPr>
              <w:pStyle w:val="Prrafodelista"/>
              <w:numPr>
                <w:ilvl w:val="0"/>
                <w:numId w:val="2"/>
              </w:numPr>
              <w:ind w:left="359" w:hanging="359"/>
              <w:jc w:val="both"/>
              <w:rPr>
                <w:rFonts w:cs="Arial"/>
                <w:b/>
                <w:szCs w:val="24"/>
              </w:rPr>
            </w:pPr>
            <w:r w:rsidRPr="00A00F76">
              <w:rPr>
                <w:rFonts w:cs="Arial"/>
                <w:b/>
                <w:szCs w:val="24"/>
              </w:rPr>
              <w:t>DESCRIPCION DEL CARGO</w:t>
            </w:r>
          </w:p>
        </w:tc>
      </w:tr>
      <w:tr w:rsidR="005E5CB8" w:rsidRPr="00A00F76" w:rsidTr="00795C5F">
        <w:trPr>
          <w:trHeight w:val="761"/>
          <w:jc w:val="center"/>
        </w:trPr>
        <w:tc>
          <w:tcPr>
            <w:tcW w:w="4665" w:type="dxa"/>
            <w:tcBorders>
              <w:top w:val="single" w:sz="4" w:space="0" w:color="auto"/>
            </w:tcBorders>
          </w:tcPr>
          <w:p w:rsidR="005E5CB8" w:rsidRPr="00A00F76" w:rsidRDefault="005E5CB8" w:rsidP="007E2569">
            <w:pPr>
              <w:numPr>
                <w:ilvl w:val="0"/>
                <w:numId w:val="3"/>
              </w:numPr>
              <w:spacing w:line="360" w:lineRule="auto"/>
              <w:jc w:val="both"/>
              <w:rPr>
                <w:rFonts w:cs="Arial"/>
                <w:szCs w:val="24"/>
              </w:rPr>
            </w:pPr>
            <w:r w:rsidRPr="00A00F76">
              <w:rPr>
                <w:rFonts w:cs="Arial"/>
                <w:szCs w:val="24"/>
              </w:rPr>
              <w:t>Nombre del Cargo:</w:t>
            </w:r>
          </w:p>
          <w:p w:rsidR="005E5CB8" w:rsidRPr="00A00F76" w:rsidRDefault="00960E82" w:rsidP="000801AF">
            <w:pPr>
              <w:spacing w:line="360" w:lineRule="auto"/>
              <w:ind w:left="360"/>
              <w:jc w:val="both"/>
              <w:rPr>
                <w:rFonts w:cs="Arial"/>
                <w:szCs w:val="24"/>
              </w:rPr>
            </w:pPr>
            <w:r>
              <w:rPr>
                <w:rFonts w:cs="Arial"/>
                <w:sz w:val="22"/>
                <w:szCs w:val="24"/>
              </w:rPr>
              <w:t>ANALISTA</w:t>
            </w:r>
            <w:r w:rsidR="00F821F2">
              <w:rPr>
                <w:rFonts w:cs="Arial"/>
                <w:sz w:val="22"/>
                <w:szCs w:val="24"/>
              </w:rPr>
              <w:t xml:space="preserve"> </w:t>
            </w:r>
            <w:r w:rsidR="000801AF">
              <w:rPr>
                <w:rFonts w:cs="Arial"/>
                <w:sz w:val="22"/>
                <w:szCs w:val="24"/>
              </w:rPr>
              <w:t>DE COMPRAS</w:t>
            </w:r>
          </w:p>
        </w:tc>
        <w:tc>
          <w:tcPr>
            <w:tcW w:w="5281" w:type="dxa"/>
            <w:tcBorders>
              <w:top w:val="single" w:sz="4" w:space="0" w:color="auto"/>
            </w:tcBorders>
          </w:tcPr>
          <w:p w:rsidR="005E5CB8" w:rsidRPr="00A00F76" w:rsidRDefault="005E5CB8" w:rsidP="007E2569">
            <w:pPr>
              <w:numPr>
                <w:ilvl w:val="0"/>
                <w:numId w:val="3"/>
              </w:numPr>
              <w:spacing w:line="360" w:lineRule="auto"/>
              <w:jc w:val="both"/>
              <w:rPr>
                <w:rFonts w:cs="Arial"/>
                <w:szCs w:val="24"/>
              </w:rPr>
            </w:pPr>
            <w:r w:rsidRPr="00A00F76">
              <w:rPr>
                <w:rFonts w:cs="Arial"/>
                <w:szCs w:val="24"/>
              </w:rPr>
              <w:t>Departamento</w:t>
            </w:r>
            <w:r w:rsidR="007E2569" w:rsidRPr="00A00F76">
              <w:rPr>
                <w:rFonts w:cs="Arial"/>
                <w:szCs w:val="24"/>
              </w:rPr>
              <w:t>:</w:t>
            </w:r>
          </w:p>
          <w:p w:rsidR="005E5CB8" w:rsidRPr="00A00F76" w:rsidRDefault="000801AF" w:rsidP="007E2569">
            <w:pPr>
              <w:spacing w:line="360" w:lineRule="auto"/>
              <w:ind w:left="360"/>
              <w:jc w:val="both"/>
              <w:rPr>
                <w:rFonts w:cs="Arial"/>
                <w:szCs w:val="24"/>
              </w:rPr>
            </w:pPr>
            <w:r>
              <w:rPr>
                <w:rFonts w:cs="Arial"/>
                <w:sz w:val="22"/>
                <w:szCs w:val="24"/>
              </w:rPr>
              <w:t>COMPRAS</w:t>
            </w:r>
          </w:p>
        </w:tc>
      </w:tr>
      <w:tr w:rsidR="005E5CB8" w:rsidRPr="00A00F76" w:rsidTr="00795C5F">
        <w:trPr>
          <w:trHeight w:val="485"/>
          <w:jc w:val="center"/>
        </w:trPr>
        <w:tc>
          <w:tcPr>
            <w:tcW w:w="4665" w:type="dxa"/>
          </w:tcPr>
          <w:p w:rsidR="00E553F6" w:rsidRPr="00A00F76" w:rsidRDefault="00E553F6" w:rsidP="007E2569">
            <w:pPr>
              <w:numPr>
                <w:ilvl w:val="0"/>
                <w:numId w:val="3"/>
              </w:numPr>
              <w:spacing w:line="360" w:lineRule="auto"/>
              <w:jc w:val="both"/>
              <w:rPr>
                <w:rFonts w:cs="Arial"/>
                <w:szCs w:val="24"/>
              </w:rPr>
            </w:pPr>
            <w:r w:rsidRPr="00A00F76">
              <w:rPr>
                <w:rFonts w:cs="Arial"/>
                <w:szCs w:val="24"/>
              </w:rPr>
              <w:t>Cargo del Jefe Inmediato</w:t>
            </w:r>
            <w:r w:rsidR="007E2569" w:rsidRPr="00A00F76">
              <w:rPr>
                <w:rFonts w:cs="Arial"/>
                <w:szCs w:val="24"/>
              </w:rPr>
              <w:t>:</w:t>
            </w:r>
          </w:p>
          <w:p w:rsidR="005E5CB8" w:rsidRPr="00A00F76" w:rsidRDefault="00F70FA6" w:rsidP="007E2569">
            <w:pPr>
              <w:spacing w:line="360" w:lineRule="auto"/>
              <w:ind w:left="360"/>
              <w:jc w:val="both"/>
              <w:rPr>
                <w:rFonts w:cs="Arial"/>
                <w:szCs w:val="24"/>
              </w:rPr>
            </w:pPr>
            <w:r>
              <w:rPr>
                <w:rFonts w:cs="Arial"/>
                <w:szCs w:val="24"/>
              </w:rPr>
              <w:t xml:space="preserve">GERENCIA GENERAL </w:t>
            </w:r>
          </w:p>
        </w:tc>
        <w:tc>
          <w:tcPr>
            <w:tcW w:w="5281" w:type="dxa"/>
          </w:tcPr>
          <w:p w:rsidR="00E553F6" w:rsidRPr="00A00F76" w:rsidRDefault="00E553F6" w:rsidP="007E2569">
            <w:pPr>
              <w:numPr>
                <w:ilvl w:val="0"/>
                <w:numId w:val="3"/>
              </w:numPr>
              <w:spacing w:line="360" w:lineRule="auto"/>
              <w:jc w:val="both"/>
              <w:rPr>
                <w:rFonts w:cs="Arial"/>
                <w:szCs w:val="24"/>
              </w:rPr>
            </w:pPr>
            <w:r w:rsidRPr="00A00F76">
              <w:rPr>
                <w:rFonts w:cs="Arial"/>
                <w:szCs w:val="24"/>
              </w:rPr>
              <w:t>No. Personas a Cargo</w:t>
            </w:r>
            <w:r w:rsidR="007E2569" w:rsidRPr="00A00F76">
              <w:rPr>
                <w:rFonts w:cs="Arial"/>
                <w:szCs w:val="24"/>
              </w:rPr>
              <w:t>:</w:t>
            </w:r>
          </w:p>
          <w:p w:rsidR="005E5CB8" w:rsidRPr="00A00F76" w:rsidRDefault="005E5CB8" w:rsidP="00EC507E">
            <w:pPr>
              <w:spacing w:line="360" w:lineRule="auto"/>
              <w:ind w:left="360"/>
              <w:jc w:val="both"/>
              <w:rPr>
                <w:rFonts w:cs="Arial"/>
                <w:szCs w:val="24"/>
              </w:rPr>
            </w:pPr>
          </w:p>
        </w:tc>
      </w:tr>
    </w:tbl>
    <w:p w:rsidR="005E5CB8" w:rsidRPr="00A00F76" w:rsidRDefault="005E5CB8" w:rsidP="001B6CC0">
      <w:pPr>
        <w:jc w:val="both"/>
        <w:rPr>
          <w:rFonts w:cs="Arial"/>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8"/>
      </w:tblGrid>
      <w:tr w:rsidR="00E553F6" w:rsidRPr="00A00F76" w:rsidTr="00F90C84">
        <w:trPr>
          <w:cantSplit/>
          <w:trHeight w:val="434"/>
          <w:jc w:val="center"/>
        </w:trPr>
        <w:tc>
          <w:tcPr>
            <w:tcW w:w="9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A00F76" w:rsidRDefault="00E553F6" w:rsidP="001B6CC0">
            <w:pPr>
              <w:pStyle w:val="Prrafodelista"/>
              <w:numPr>
                <w:ilvl w:val="0"/>
                <w:numId w:val="2"/>
              </w:numPr>
              <w:ind w:left="359" w:hanging="359"/>
              <w:jc w:val="both"/>
              <w:rPr>
                <w:rFonts w:cs="Arial"/>
                <w:b/>
                <w:szCs w:val="24"/>
              </w:rPr>
            </w:pPr>
            <w:r w:rsidRPr="00A00F76">
              <w:rPr>
                <w:rFonts w:cs="Arial"/>
                <w:b/>
                <w:szCs w:val="24"/>
              </w:rPr>
              <w:t>OBJETIVO DEL CARGO</w:t>
            </w:r>
          </w:p>
        </w:tc>
      </w:tr>
      <w:tr w:rsidR="00E553F6" w:rsidRPr="00A00F76" w:rsidTr="00E24EBA">
        <w:trPr>
          <w:cantSplit/>
          <w:trHeight w:val="862"/>
          <w:jc w:val="center"/>
        </w:trPr>
        <w:tc>
          <w:tcPr>
            <w:tcW w:w="9908" w:type="dxa"/>
            <w:tcBorders>
              <w:top w:val="single" w:sz="4" w:space="0" w:color="auto"/>
              <w:bottom w:val="single" w:sz="4" w:space="0" w:color="auto"/>
            </w:tcBorders>
            <w:vAlign w:val="center"/>
          </w:tcPr>
          <w:p w:rsidR="00773876" w:rsidRDefault="00773876" w:rsidP="00773876">
            <w:pPr>
              <w:pStyle w:val="Prrafodelista"/>
              <w:ind w:left="465" w:right="-53"/>
              <w:jc w:val="both"/>
              <w:rPr>
                <w:rFonts w:cs="Arial"/>
                <w:szCs w:val="24"/>
              </w:rPr>
            </w:pPr>
          </w:p>
          <w:p w:rsidR="00744D5F" w:rsidRDefault="00744D5F" w:rsidP="00744D5F">
            <w:pPr>
              <w:pStyle w:val="Prrafodelista"/>
              <w:numPr>
                <w:ilvl w:val="0"/>
                <w:numId w:val="24"/>
              </w:numPr>
              <w:ind w:left="465" w:right="-53"/>
              <w:jc w:val="both"/>
              <w:rPr>
                <w:rFonts w:cs="Arial"/>
                <w:szCs w:val="24"/>
              </w:rPr>
            </w:pPr>
            <w:r>
              <w:rPr>
                <w:rFonts w:cs="Arial"/>
                <w:szCs w:val="24"/>
              </w:rPr>
              <w:t>Asegurar</w:t>
            </w:r>
            <w:r w:rsidRPr="00744D5F">
              <w:rPr>
                <w:rFonts w:cs="Arial"/>
                <w:szCs w:val="24"/>
              </w:rPr>
              <w:t xml:space="preserve"> la disponibilidad de los recursos e insumos requeridos para la operación de la organización tanto en sus actividades misionales como en las administrativas</w:t>
            </w:r>
            <w:r>
              <w:rPr>
                <w:rFonts w:cs="Arial"/>
                <w:szCs w:val="24"/>
              </w:rPr>
              <w:t xml:space="preserve"> coordinando las actividades de compras</w:t>
            </w:r>
            <w:r w:rsidRPr="00744D5F">
              <w:rPr>
                <w:rFonts w:cs="Arial"/>
                <w:szCs w:val="24"/>
              </w:rPr>
              <w:t>.</w:t>
            </w:r>
          </w:p>
          <w:p w:rsidR="00773876" w:rsidRPr="00744D5F" w:rsidRDefault="00773876" w:rsidP="00744D5F">
            <w:pPr>
              <w:pStyle w:val="Prrafodelista"/>
              <w:numPr>
                <w:ilvl w:val="0"/>
                <w:numId w:val="24"/>
              </w:numPr>
              <w:ind w:left="465" w:right="-53"/>
              <w:jc w:val="both"/>
              <w:rPr>
                <w:rFonts w:cs="Arial"/>
                <w:szCs w:val="24"/>
              </w:rPr>
            </w:pPr>
            <w:r w:rsidRPr="00744D5F">
              <w:rPr>
                <w:rFonts w:cs="Arial"/>
                <w:szCs w:val="24"/>
              </w:rPr>
              <w:t>Optimizar y agilizar el proceso de compras, contratación de bienes y servicios, controlando que su desarrollo se lleve a cabo dentro del marco legal, verificando que los pedidos realizados por las distintas dependencias estén dentro del presupuesto de compras.</w:t>
            </w:r>
          </w:p>
          <w:p w:rsidR="00E24EBA" w:rsidRPr="00AA5ACB" w:rsidRDefault="00E24EBA" w:rsidP="00773876">
            <w:pPr>
              <w:pStyle w:val="Prrafodelista"/>
              <w:ind w:left="465" w:right="-53"/>
              <w:jc w:val="both"/>
              <w:rPr>
                <w:rFonts w:cs="Arial"/>
                <w:szCs w:val="24"/>
              </w:rPr>
            </w:pPr>
          </w:p>
        </w:tc>
      </w:tr>
    </w:tbl>
    <w:p w:rsidR="00107C51" w:rsidRPr="00A00F76" w:rsidRDefault="00107C51" w:rsidP="001B6CC0">
      <w:pPr>
        <w:jc w:val="both"/>
        <w:rPr>
          <w:rFonts w:cs="Arial"/>
          <w:szCs w:val="24"/>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
        <w:gridCol w:w="2240"/>
        <w:gridCol w:w="5200"/>
        <w:gridCol w:w="1769"/>
        <w:gridCol w:w="664"/>
        <w:gridCol w:w="43"/>
      </w:tblGrid>
      <w:tr w:rsidR="00E553F6" w:rsidRPr="00A00F76" w:rsidTr="004727BF">
        <w:trPr>
          <w:gridBefore w:val="1"/>
          <w:wBefore w:w="47" w:type="dxa"/>
          <w:cantSplit/>
          <w:trHeight w:val="434"/>
          <w:jc w:val="center"/>
        </w:trPr>
        <w:tc>
          <w:tcPr>
            <w:tcW w:w="99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A00F76" w:rsidRDefault="00E553F6" w:rsidP="001B6CC0">
            <w:pPr>
              <w:pStyle w:val="Prrafodelista"/>
              <w:numPr>
                <w:ilvl w:val="0"/>
                <w:numId w:val="2"/>
              </w:numPr>
              <w:ind w:left="359" w:hanging="359"/>
              <w:jc w:val="both"/>
              <w:rPr>
                <w:rFonts w:cs="Arial"/>
                <w:b/>
                <w:szCs w:val="24"/>
              </w:rPr>
            </w:pPr>
            <w:r w:rsidRPr="00A00F76">
              <w:rPr>
                <w:rFonts w:cs="Arial"/>
                <w:b/>
                <w:szCs w:val="24"/>
              </w:rPr>
              <w:t>CONOCIMIENTOS Y HABILIDADES</w:t>
            </w:r>
          </w:p>
        </w:tc>
      </w:tr>
      <w:tr w:rsidR="00E553F6" w:rsidRPr="00A00F76" w:rsidTr="004727BF">
        <w:trPr>
          <w:gridBefore w:val="1"/>
          <w:wBefore w:w="47" w:type="dxa"/>
          <w:cantSplit/>
          <w:trHeight w:val="907"/>
          <w:jc w:val="center"/>
        </w:trPr>
        <w:tc>
          <w:tcPr>
            <w:tcW w:w="2240" w:type="dxa"/>
            <w:vAlign w:val="center"/>
          </w:tcPr>
          <w:p w:rsidR="00E553F6" w:rsidRPr="00A00F76" w:rsidRDefault="00E553F6" w:rsidP="001B6CC0">
            <w:pPr>
              <w:jc w:val="center"/>
              <w:rPr>
                <w:rFonts w:cs="Arial"/>
                <w:b/>
                <w:szCs w:val="24"/>
              </w:rPr>
            </w:pPr>
            <w:r w:rsidRPr="00A00F76">
              <w:rPr>
                <w:rFonts w:cs="Arial"/>
                <w:b/>
                <w:szCs w:val="24"/>
              </w:rPr>
              <w:t>EDUCACION</w:t>
            </w:r>
            <w:r w:rsidR="005C02A6" w:rsidRPr="00A00F76">
              <w:rPr>
                <w:rFonts w:cs="Arial"/>
                <w:b/>
                <w:szCs w:val="24"/>
              </w:rPr>
              <w:t xml:space="preserve"> Y FORMACIÓN</w:t>
            </w:r>
          </w:p>
        </w:tc>
        <w:tc>
          <w:tcPr>
            <w:tcW w:w="7676" w:type="dxa"/>
            <w:gridSpan w:val="4"/>
            <w:shd w:val="clear" w:color="auto" w:fill="auto"/>
            <w:vAlign w:val="center"/>
          </w:tcPr>
          <w:p w:rsidR="00A5540A" w:rsidRPr="00342673" w:rsidRDefault="0040730D" w:rsidP="00BF79E3">
            <w:pPr>
              <w:jc w:val="both"/>
              <w:rPr>
                <w:rFonts w:cs="Arial"/>
                <w:szCs w:val="24"/>
              </w:rPr>
            </w:pPr>
            <w:r>
              <w:rPr>
                <w:sz w:val="22"/>
                <w:szCs w:val="24"/>
              </w:rPr>
              <w:t xml:space="preserve">Profesional en </w:t>
            </w:r>
            <w:r w:rsidR="00BF79E3">
              <w:rPr>
                <w:sz w:val="22"/>
                <w:szCs w:val="24"/>
              </w:rPr>
              <w:t>Ingeniería</w:t>
            </w:r>
            <w:r>
              <w:rPr>
                <w:sz w:val="22"/>
                <w:szCs w:val="24"/>
              </w:rPr>
              <w:t xml:space="preserve"> Industrial, contaduría</w:t>
            </w:r>
            <w:r w:rsidR="0002691C" w:rsidRPr="00342673">
              <w:rPr>
                <w:sz w:val="22"/>
                <w:szCs w:val="24"/>
              </w:rPr>
              <w:t xml:space="preserve"> y/o carreras </w:t>
            </w:r>
            <w:r w:rsidR="00E37E6D" w:rsidRPr="00342673">
              <w:rPr>
                <w:sz w:val="22"/>
                <w:szCs w:val="24"/>
              </w:rPr>
              <w:t>afines</w:t>
            </w:r>
            <w:r w:rsidR="0002691C" w:rsidRPr="00342673">
              <w:rPr>
                <w:sz w:val="22"/>
                <w:szCs w:val="24"/>
              </w:rPr>
              <w:t xml:space="preserve"> a las ciencias de la administración</w:t>
            </w:r>
            <w:r w:rsidR="00B32055" w:rsidRPr="00342673">
              <w:rPr>
                <w:sz w:val="22"/>
                <w:szCs w:val="24"/>
              </w:rPr>
              <w:t xml:space="preserve">, buen manejo de herramientas de oficina, </w:t>
            </w:r>
            <w:r w:rsidR="003046F7" w:rsidRPr="00342673">
              <w:rPr>
                <w:sz w:val="22"/>
                <w:szCs w:val="24"/>
              </w:rPr>
              <w:t xml:space="preserve">manejo de ofimática nivel III (Intermedio), conocimientos </w:t>
            </w:r>
            <w:r w:rsidR="00783153" w:rsidRPr="00342673">
              <w:rPr>
                <w:sz w:val="22"/>
                <w:szCs w:val="24"/>
              </w:rPr>
              <w:t>amplios en</w:t>
            </w:r>
            <w:r w:rsidR="00BF79E3">
              <w:rPr>
                <w:sz w:val="22"/>
                <w:szCs w:val="24"/>
              </w:rPr>
              <w:t xml:space="preserve"> gestión de contratos</w:t>
            </w:r>
            <w:r w:rsidR="00783153" w:rsidRPr="00342673">
              <w:rPr>
                <w:sz w:val="22"/>
                <w:szCs w:val="24"/>
              </w:rPr>
              <w:t xml:space="preserve">, </w:t>
            </w:r>
            <w:r>
              <w:rPr>
                <w:sz w:val="22"/>
                <w:szCs w:val="24"/>
              </w:rPr>
              <w:t xml:space="preserve">manejo de </w:t>
            </w:r>
            <w:r w:rsidR="00BF79E3">
              <w:rPr>
                <w:sz w:val="22"/>
                <w:szCs w:val="24"/>
              </w:rPr>
              <w:t xml:space="preserve">normalización </w:t>
            </w:r>
            <w:r>
              <w:rPr>
                <w:sz w:val="22"/>
                <w:szCs w:val="24"/>
              </w:rPr>
              <w:t>en importaciones y compras especiales</w:t>
            </w:r>
            <w:r w:rsidR="00BF79E3">
              <w:rPr>
                <w:sz w:val="22"/>
                <w:szCs w:val="24"/>
              </w:rPr>
              <w:t>, manejo de pólizas de aseguramiento</w:t>
            </w:r>
            <w:r>
              <w:rPr>
                <w:sz w:val="22"/>
                <w:szCs w:val="24"/>
              </w:rPr>
              <w:t>.</w:t>
            </w:r>
          </w:p>
        </w:tc>
      </w:tr>
      <w:tr w:rsidR="00E553F6" w:rsidRPr="00A00F76" w:rsidTr="004727BF">
        <w:trPr>
          <w:gridBefore w:val="1"/>
          <w:wBefore w:w="47" w:type="dxa"/>
          <w:cantSplit/>
          <w:trHeight w:val="637"/>
          <w:jc w:val="center"/>
        </w:trPr>
        <w:tc>
          <w:tcPr>
            <w:tcW w:w="2240" w:type="dxa"/>
            <w:vAlign w:val="center"/>
          </w:tcPr>
          <w:p w:rsidR="00E553F6" w:rsidRPr="00A00F76" w:rsidRDefault="00E553F6" w:rsidP="001B6CC0">
            <w:pPr>
              <w:jc w:val="center"/>
              <w:rPr>
                <w:rFonts w:cs="Arial"/>
                <w:b/>
                <w:szCs w:val="24"/>
              </w:rPr>
            </w:pPr>
            <w:r w:rsidRPr="00A00F76">
              <w:rPr>
                <w:rFonts w:cs="Arial"/>
                <w:b/>
                <w:szCs w:val="24"/>
              </w:rPr>
              <w:t>EXPERIENCIA</w:t>
            </w:r>
          </w:p>
        </w:tc>
        <w:tc>
          <w:tcPr>
            <w:tcW w:w="7676" w:type="dxa"/>
            <w:gridSpan w:val="4"/>
            <w:vAlign w:val="center"/>
          </w:tcPr>
          <w:p w:rsidR="002C05F5" w:rsidRPr="00342673" w:rsidRDefault="00B32055" w:rsidP="00783153">
            <w:pPr>
              <w:jc w:val="both"/>
              <w:rPr>
                <w:rFonts w:cs="Arial"/>
                <w:szCs w:val="24"/>
              </w:rPr>
            </w:pPr>
            <w:r w:rsidRPr="00342673">
              <w:rPr>
                <w:sz w:val="22"/>
                <w:szCs w:val="24"/>
              </w:rPr>
              <w:t xml:space="preserve">Un (1) año de experiencia progresiva en el área </w:t>
            </w:r>
            <w:r w:rsidR="00783153" w:rsidRPr="00342673">
              <w:rPr>
                <w:sz w:val="22"/>
                <w:szCs w:val="24"/>
              </w:rPr>
              <w:t>en empresas  pequeñas o medianas.</w:t>
            </w:r>
          </w:p>
        </w:tc>
      </w:tr>
      <w:tr w:rsidR="002C05F5" w:rsidRPr="00A00F76" w:rsidTr="004727BF">
        <w:trPr>
          <w:gridBefore w:val="1"/>
          <w:wBefore w:w="47" w:type="dxa"/>
          <w:cantSplit/>
          <w:trHeight w:val="1061"/>
          <w:jc w:val="center"/>
        </w:trPr>
        <w:tc>
          <w:tcPr>
            <w:tcW w:w="2240" w:type="dxa"/>
            <w:vAlign w:val="center"/>
          </w:tcPr>
          <w:p w:rsidR="002C05F5" w:rsidRPr="00A00F76" w:rsidRDefault="002C05F5" w:rsidP="001B6CC0">
            <w:pPr>
              <w:jc w:val="center"/>
              <w:rPr>
                <w:rFonts w:cs="Arial"/>
                <w:b/>
                <w:szCs w:val="24"/>
              </w:rPr>
            </w:pPr>
            <w:r w:rsidRPr="00A00F76">
              <w:rPr>
                <w:rFonts w:cs="Arial"/>
                <w:b/>
                <w:szCs w:val="24"/>
              </w:rPr>
              <w:t>APTITUDES</w:t>
            </w:r>
          </w:p>
        </w:tc>
        <w:tc>
          <w:tcPr>
            <w:tcW w:w="7676" w:type="dxa"/>
            <w:gridSpan w:val="4"/>
            <w:vAlign w:val="center"/>
          </w:tcPr>
          <w:p w:rsidR="002C05F5" w:rsidRPr="00342673" w:rsidRDefault="003046F7" w:rsidP="008B2C1A">
            <w:pPr>
              <w:jc w:val="both"/>
              <w:rPr>
                <w:rFonts w:cs="Arial"/>
                <w:szCs w:val="24"/>
              </w:rPr>
            </w:pPr>
            <w:r w:rsidRPr="00342673">
              <w:rPr>
                <w:sz w:val="22"/>
                <w:szCs w:val="24"/>
              </w:rPr>
              <w:t xml:space="preserve">Comunicación oral y escrita asertiva, atención al detalle, responsabilidad, auto-organización, liderazgo, </w:t>
            </w:r>
            <w:r w:rsidR="00FB1AA3" w:rsidRPr="00342673">
              <w:rPr>
                <w:sz w:val="22"/>
                <w:szCs w:val="24"/>
              </w:rPr>
              <w:t>t</w:t>
            </w:r>
            <w:r w:rsidRPr="00342673">
              <w:rPr>
                <w:sz w:val="22"/>
                <w:szCs w:val="24"/>
              </w:rPr>
              <w:t xml:space="preserve">olerancia al estrés, </w:t>
            </w:r>
            <w:r w:rsidR="00783153" w:rsidRPr="00342673">
              <w:rPr>
                <w:sz w:val="22"/>
                <w:szCs w:val="24"/>
              </w:rPr>
              <w:t>r</w:t>
            </w:r>
            <w:r w:rsidRPr="00342673">
              <w:rPr>
                <w:sz w:val="22"/>
                <w:szCs w:val="24"/>
              </w:rPr>
              <w:t>ecursividad,</w:t>
            </w:r>
            <w:r w:rsidR="008B2C1A">
              <w:rPr>
                <w:sz w:val="22"/>
                <w:szCs w:val="24"/>
              </w:rPr>
              <w:t xml:space="preserve"> inclinación hacia el servicio al cliente</w:t>
            </w:r>
            <w:r w:rsidRPr="00342673">
              <w:rPr>
                <w:sz w:val="22"/>
                <w:szCs w:val="24"/>
              </w:rPr>
              <w:t>, conocimientos de las normas lega</w:t>
            </w:r>
            <w:r w:rsidR="00783153" w:rsidRPr="00342673">
              <w:rPr>
                <w:sz w:val="22"/>
                <w:szCs w:val="24"/>
              </w:rPr>
              <w:t xml:space="preserve">les para el manejo </w:t>
            </w:r>
            <w:r w:rsidR="008B2C1A">
              <w:rPr>
                <w:sz w:val="22"/>
                <w:szCs w:val="24"/>
              </w:rPr>
              <w:t>compras especiales</w:t>
            </w:r>
            <w:r w:rsidR="00783153" w:rsidRPr="00342673">
              <w:rPr>
                <w:sz w:val="22"/>
                <w:szCs w:val="24"/>
              </w:rPr>
              <w:t>, con habilidades de conciliación y negociación</w:t>
            </w:r>
            <w:r w:rsidR="007049FF" w:rsidRPr="00342673">
              <w:rPr>
                <w:rFonts w:cs="Arial"/>
                <w:sz w:val="22"/>
                <w:szCs w:val="24"/>
              </w:rPr>
              <w:t xml:space="preserve">. </w:t>
            </w:r>
          </w:p>
        </w:tc>
      </w:tr>
      <w:tr w:rsidR="003046F7" w:rsidRPr="00A00F76" w:rsidTr="004727BF">
        <w:trPr>
          <w:gridBefore w:val="1"/>
          <w:wBefore w:w="47" w:type="dxa"/>
          <w:cantSplit/>
          <w:trHeight w:val="1061"/>
          <w:jc w:val="center"/>
        </w:trPr>
        <w:tc>
          <w:tcPr>
            <w:tcW w:w="2240" w:type="dxa"/>
            <w:vAlign w:val="center"/>
          </w:tcPr>
          <w:p w:rsidR="003046F7" w:rsidRPr="00074704" w:rsidRDefault="003046F7" w:rsidP="00A37D72">
            <w:pPr>
              <w:jc w:val="center"/>
              <w:rPr>
                <w:b/>
                <w:szCs w:val="22"/>
              </w:rPr>
            </w:pPr>
            <w:r>
              <w:rPr>
                <w:b/>
                <w:sz w:val="22"/>
                <w:szCs w:val="22"/>
              </w:rPr>
              <w:t xml:space="preserve">HORARIO DE TRABAJO </w:t>
            </w:r>
          </w:p>
        </w:tc>
        <w:tc>
          <w:tcPr>
            <w:tcW w:w="7676" w:type="dxa"/>
            <w:gridSpan w:val="4"/>
            <w:vAlign w:val="center"/>
          </w:tcPr>
          <w:p w:rsidR="003046F7" w:rsidRPr="00342673" w:rsidRDefault="001C00C4" w:rsidP="00A37D72">
            <w:pPr>
              <w:jc w:val="both"/>
              <w:rPr>
                <w:szCs w:val="24"/>
              </w:rPr>
            </w:pPr>
            <w:r>
              <w:rPr>
                <w:sz w:val="22"/>
                <w:szCs w:val="22"/>
              </w:rPr>
              <w:t>Con apego a lo establecido en el reglamento interno de trabajo.</w:t>
            </w:r>
          </w:p>
        </w:tc>
      </w:tr>
      <w:tr w:rsidR="003046F7" w:rsidRPr="00A00F76" w:rsidTr="004727BF">
        <w:trPr>
          <w:gridBefore w:val="1"/>
          <w:wBefore w:w="47" w:type="dxa"/>
          <w:cantSplit/>
          <w:trHeight w:val="833"/>
          <w:jc w:val="center"/>
        </w:trPr>
        <w:tc>
          <w:tcPr>
            <w:tcW w:w="2240" w:type="dxa"/>
            <w:vAlign w:val="center"/>
          </w:tcPr>
          <w:p w:rsidR="003046F7" w:rsidRDefault="003046F7" w:rsidP="00A37D72">
            <w:pPr>
              <w:jc w:val="center"/>
              <w:rPr>
                <w:b/>
                <w:szCs w:val="22"/>
              </w:rPr>
            </w:pPr>
            <w:r w:rsidRPr="003C1C7F">
              <w:rPr>
                <w:b/>
                <w:sz w:val="22"/>
                <w:szCs w:val="22"/>
              </w:rPr>
              <w:t>TIEMPO DE ENTRENAMIENTO</w:t>
            </w:r>
          </w:p>
        </w:tc>
        <w:tc>
          <w:tcPr>
            <w:tcW w:w="7676" w:type="dxa"/>
            <w:gridSpan w:val="4"/>
            <w:vAlign w:val="center"/>
          </w:tcPr>
          <w:p w:rsidR="003046F7" w:rsidRPr="00EE52F4" w:rsidRDefault="00D928B5" w:rsidP="00A37D72">
            <w:pPr>
              <w:jc w:val="both"/>
              <w:rPr>
                <w:szCs w:val="22"/>
              </w:rPr>
            </w:pPr>
            <w:r w:rsidRPr="00EE52F4">
              <w:rPr>
                <w:szCs w:val="22"/>
              </w:rPr>
              <w:t>1 SEMANA</w:t>
            </w:r>
          </w:p>
        </w:tc>
      </w:tr>
      <w:tr w:rsidR="003046F7" w:rsidRPr="00A00F76" w:rsidTr="004727BF">
        <w:trPr>
          <w:gridBefore w:val="1"/>
          <w:wBefore w:w="47" w:type="dxa"/>
          <w:cantSplit/>
          <w:trHeight w:val="845"/>
          <w:jc w:val="center"/>
        </w:trPr>
        <w:tc>
          <w:tcPr>
            <w:tcW w:w="2240" w:type="dxa"/>
            <w:vAlign w:val="center"/>
          </w:tcPr>
          <w:p w:rsidR="003046F7" w:rsidRDefault="003046F7" w:rsidP="00A37D72">
            <w:pPr>
              <w:jc w:val="center"/>
              <w:rPr>
                <w:b/>
                <w:szCs w:val="22"/>
              </w:rPr>
            </w:pPr>
            <w:r>
              <w:rPr>
                <w:b/>
                <w:sz w:val="22"/>
                <w:szCs w:val="22"/>
              </w:rPr>
              <w:t xml:space="preserve">REQUIERE DESPLAZAMIENTO </w:t>
            </w:r>
          </w:p>
        </w:tc>
        <w:tc>
          <w:tcPr>
            <w:tcW w:w="7676" w:type="dxa"/>
            <w:gridSpan w:val="4"/>
            <w:vAlign w:val="center"/>
          </w:tcPr>
          <w:p w:rsidR="003046F7" w:rsidRDefault="00342673" w:rsidP="00342673">
            <w:pPr>
              <w:jc w:val="both"/>
              <w:rPr>
                <w:szCs w:val="22"/>
              </w:rPr>
            </w:pPr>
            <w:r>
              <w:rPr>
                <w:noProof/>
                <w:sz w:val="22"/>
                <w:szCs w:val="22"/>
                <w:lang w:val="es-CO" w:eastAsia="es-CO"/>
              </w:rPr>
              <mc:AlternateContent>
                <mc:Choice Requires="wps">
                  <w:drawing>
                    <wp:anchor distT="0" distB="0" distL="114300" distR="114300" simplePos="0" relativeHeight="251662336" behindDoc="0" locked="0" layoutInCell="1" allowOverlap="1" wp14:anchorId="317DFE83" wp14:editId="4999AF72">
                      <wp:simplePos x="0" y="0"/>
                      <wp:positionH relativeFrom="column">
                        <wp:posOffset>4385310</wp:posOffset>
                      </wp:positionH>
                      <wp:positionV relativeFrom="paragraph">
                        <wp:posOffset>-19050</wp:posOffset>
                      </wp:positionV>
                      <wp:extent cx="333375" cy="247650"/>
                      <wp:effectExtent l="0" t="0" r="9525"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6FD9" id="Rectángulo 2" o:spid="_x0000_s1026" style="position:absolute;margin-left:345.3pt;margin-top:-1.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"/>
                  </w:pict>
                </mc:Fallback>
              </mc:AlternateContent>
            </w:r>
            <w:r>
              <w:rPr>
                <w:noProof/>
                <w:sz w:val="22"/>
                <w:szCs w:val="22"/>
                <w:lang w:val="es-CO" w:eastAsia="es-CO"/>
              </w:rPr>
              <mc:AlternateContent>
                <mc:Choice Requires="wps">
                  <w:drawing>
                    <wp:anchor distT="0" distB="0" distL="114300" distR="114300" simplePos="0" relativeHeight="251661312" behindDoc="0" locked="0" layoutInCell="1" allowOverlap="1" wp14:anchorId="27EC89AC" wp14:editId="386A5C7C">
                      <wp:simplePos x="0" y="0"/>
                      <wp:positionH relativeFrom="column">
                        <wp:posOffset>2935605</wp:posOffset>
                      </wp:positionH>
                      <wp:positionV relativeFrom="paragraph">
                        <wp:posOffset>-22225</wp:posOffset>
                      </wp:positionV>
                      <wp:extent cx="333375" cy="247650"/>
                      <wp:effectExtent l="0" t="0" r="952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75213D" w:rsidRPr="0075213D" w:rsidRDefault="0075213D" w:rsidP="0075213D">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C89AC" id="Rectángulo 2" o:spid="_x0000_s1026" style="position:absolute;left:0;text-align:left;margin-left:231.15pt;margin-top:-1.75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">
                      <v:textbox>
                        <w:txbxContent>
                          <w:p w:rsidR="0075213D" w:rsidRPr="0075213D" w:rsidRDefault="0075213D" w:rsidP="0075213D">
                            <w:pPr>
                              <w:jc w:val="center"/>
                              <w:rPr>
                                <w:lang w:val="es-CO"/>
                              </w:rPr>
                            </w:pPr>
                            <w:r>
                              <w:rPr>
                                <w:lang w:val="es-CO"/>
                              </w:rPr>
                              <w:t>X</w:t>
                            </w:r>
                          </w:p>
                        </w:txbxContent>
                      </v:textbox>
                    </v:rect>
                  </w:pict>
                </mc:Fallback>
              </mc:AlternateContent>
            </w:r>
            <w:r w:rsidR="003046F7">
              <w:rPr>
                <w:noProof/>
                <w:sz w:val="22"/>
                <w:szCs w:val="22"/>
                <w:lang w:val="es-CO" w:eastAsia="es-CO"/>
              </w:rPr>
              <mc:AlternateContent>
                <mc:Choice Requires="wps">
                  <w:drawing>
                    <wp:anchor distT="0" distB="0" distL="114300" distR="114300" simplePos="0" relativeHeight="251660288" behindDoc="0" locked="0" layoutInCell="1" allowOverlap="1" wp14:anchorId="636AC215" wp14:editId="11A492F2">
                      <wp:simplePos x="0" y="0"/>
                      <wp:positionH relativeFrom="column">
                        <wp:posOffset>943610</wp:posOffset>
                      </wp:positionH>
                      <wp:positionV relativeFrom="paragraph">
                        <wp:posOffset>-22860</wp:posOffset>
                      </wp:positionV>
                      <wp:extent cx="333375" cy="247650"/>
                      <wp:effectExtent l="0" t="0" r="9525" b="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8B2C1A" w:rsidRPr="008B2C1A" w:rsidRDefault="008B2C1A" w:rsidP="008B2C1A">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C215" id="Rectángulo 1" o:spid="_x0000_s1027" style="position:absolute;left:0;text-align:left;margin-left:74.3pt;margin-top:-1.8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">
                      <v:textbox>
                        <w:txbxContent>
                          <w:p w:rsidR="008B2C1A" w:rsidRPr="008B2C1A" w:rsidRDefault="008B2C1A" w:rsidP="008B2C1A">
                            <w:pPr>
                              <w:jc w:val="center"/>
                              <w:rPr>
                                <w:lang w:val="es-CO"/>
                              </w:rPr>
                            </w:pPr>
                            <w:r>
                              <w:rPr>
                                <w:lang w:val="es-CO"/>
                              </w:rPr>
                              <w:t>X</w:t>
                            </w:r>
                          </w:p>
                        </w:txbxContent>
                      </v:textbox>
                    </v:rect>
                  </w:pict>
                </mc:Fallback>
              </mc:AlternateContent>
            </w:r>
            <w:r w:rsidR="003046F7">
              <w:rPr>
                <w:noProof/>
                <w:sz w:val="22"/>
                <w:szCs w:val="22"/>
                <w:lang w:val="es-CO" w:eastAsia="es-CO"/>
              </w:rPr>
              <mc:AlternateContent>
                <mc:Choice Requires="wps">
                  <w:drawing>
                    <wp:anchor distT="0" distB="0" distL="114300" distR="114300" simplePos="0" relativeHeight="251659264" behindDoc="0" locked="0" layoutInCell="1" allowOverlap="1" wp14:anchorId="71A6164B" wp14:editId="0BB226EC">
                      <wp:simplePos x="0" y="0"/>
                      <wp:positionH relativeFrom="column">
                        <wp:posOffset>194945</wp:posOffset>
                      </wp:positionH>
                      <wp:positionV relativeFrom="paragraph">
                        <wp:posOffset>-23495</wp:posOffset>
                      </wp:positionV>
                      <wp:extent cx="333375" cy="247650"/>
                      <wp:effectExtent l="0" t="0" r="952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75213D" w:rsidRPr="0075213D" w:rsidRDefault="0075213D" w:rsidP="0075213D">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164B" id="_x0000_s1028" style="position:absolute;left:0;text-align:left;margin-left:15.35pt;margin-top:-1.8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">
                      <v:textbox>
                        <w:txbxContent>
                          <w:p w:rsidR="0075213D" w:rsidRPr="0075213D" w:rsidRDefault="0075213D" w:rsidP="0075213D">
                            <w:pPr>
                              <w:jc w:val="center"/>
                              <w:rPr>
                                <w:lang w:val="es-CO"/>
                              </w:rPr>
                            </w:pPr>
                          </w:p>
                        </w:txbxContent>
                      </v:textbox>
                    </v:rect>
                  </w:pict>
                </mc:Fallback>
              </mc:AlternateContent>
            </w:r>
            <w:r w:rsidR="003046F7">
              <w:rPr>
                <w:sz w:val="22"/>
                <w:szCs w:val="22"/>
              </w:rPr>
              <w:t>Si               No              A NIVEL :  NACIONAL                 REGIONAL</w:t>
            </w:r>
          </w:p>
        </w:tc>
      </w:tr>
      <w:tr w:rsidR="005E5CB8" w:rsidRPr="00A00F76" w:rsidTr="004727BF">
        <w:trPr>
          <w:gridAfter w:val="1"/>
          <w:wAfter w:w="43" w:type="dxa"/>
          <w:cantSplit/>
          <w:trHeight w:val="562"/>
          <w:jc w:val="center"/>
        </w:trPr>
        <w:tc>
          <w:tcPr>
            <w:tcW w:w="74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A00F76" w:rsidRDefault="005E5CB8" w:rsidP="001B6CC0">
            <w:pPr>
              <w:pStyle w:val="Prrafodelista"/>
              <w:numPr>
                <w:ilvl w:val="0"/>
                <w:numId w:val="2"/>
              </w:numPr>
              <w:ind w:left="359" w:hanging="359"/>
              <w:jc w:val="both"/>
              <w:rPr>
                <w:rFonts w:cs="Arial"/>
                <w:b/>
                <w:szCs w:val="24"/>
              </w:rPr>
            </w:pPr>
            <w:r w:rsidRPr="00A00F76">
              <w:rPr>
                <w:rFonts w:cs="Arial"/>
                <w:b/>
                <w:szCs w:val="24"/>
              </w:rPr>
              <w:lastRenderedPageBreak/>
              <w:t>DESCRIPCION DE FUNCIONES Y RESPONSABILIDADES</w:t>
            </w:r>
          </w:p>
        </w:tc>
        <w:tc>
          <w:tcPr>
            <w:tcW w:w="1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A00F76" w:rsidRDefault="005E5CB8" w:rsidP="001F15B3">
            <w:pPr>
              <w:jc w:val="center"/>
              <w:rPr>
                <w:rFonts w:cs="Arial"/>
                <w:b/>
                <w:szCs w:val="24"/>
              </w:rPr>
            </w:pPr>
            <w:r w:rsidRPr="00A00F76">
              <w:rPr>
                <w:rFonts w:cs="Arial"/>
                <w:b/>
                <w:szCs w:val="24"/>
              </w:rPr>
              <w:t>Perio</w:t>
            </w:r>
            <w:r w:rsidR="004A0A1E" w:rsidRPr="00A00F76">
              <w:rPr>
                <w:rFonts w:cs="Arial"/>
                <w:b/>
                <w:szCs w:val="24"/>
              </w:rPr>
              <w:t>di</w:t>
            </w:r>
            <w:r w:rsidRPr="00A00F76">
              <w:rPr>
                <w:rFonts w:cs="Arial"/>
                <w:b/>
                <w:szCs w:val="24"/>
              </w:rPr>
              <w:t>cidad</w:t>
            </w:r>
          </w:p>
        </w:tc>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A00F76" w:rsidRDefault="005E5CB8" w:rsidP="001F15B3">
            <w:pPr>
              <w:jc w:val="center"/>
              <w:rPr>
                <w:rFonts w:cs="Arial"/>
                <w:b/>
                <w:szCs w:val="24"/>
              </w:rPr>
            </w:pPr>
            <w:r w:rsidRPr="00A00F76">
              <w:rPr>
                <w:rFonts w:cs="Arial"/>
                <w:b/>
                <w:szCs w:val="24"/>
              </w:rPr>
              <w:t>Tipo</w:t>
            </w:r>
          </w:p>
        </w:tc>
      </w:tr>
      <w:tr w:rsidR="008770A8" w:rsidRPr="00A00F76" w:rsidTr="004727BF">
        <w:trPr>
          <w:gridAfter w:val="1"/>
          <w:wAfter w:w="43" w:type="dxa"/>
          <w:cantSplit/>
          <w:trHeight w:val="560"/>
          <w:jc w:val="center"/>
        </w:trPr>
        <w:tc>
          <w:tcPr>
            <w:tcW w:w="7487" w:type="dxa"/>
            <w:gridSpan w:val="3"/>
            <w:vAlign w:val="center"/>
          </w:tcPr>
          <w:p w:rsidR="008770A8" w:rsidRDefault="00625FA0" w:rsidP="00F43071">
            <w:pPr>
              <w:numPr>
                <w:ilvl w:val="0"/>
                <w:numId w:val="1"/>
              </w:numPr>
              <w:jc w:val="both"/>
              <w:rPr>
                <w:rFonts w:cs="Arial"/>
                <w:szCs w:val="24"/>
              </w:rPr>
            </w:pPr>
            <w:r>
              <w:rPr>
                <w:rFonts w:cs="Arial"/>
                <w:szCs w:val="24"/>
              </w:rPr>
              <w:t xml:space="preserve">Asegurar </w:t>
            </w:r>
            <w:r w:rsidR="00F43071">
              <w:rPr>
                <w:rFonts w:cs="Arial"/>
                <w:szCs w:val="24"/>
              </w:rPr>
              <w:t>la atención</w:t>
            </w:r>
            <w:r>
              <w:rPr>
                <w:rFonts w:cs="Arial"/>
                <w:szCs w:val="24"/>
              </w:rPr>
              <w:t xml:space="preserve"> de todas las solicitudes efectuadas por las diferentes</w:t>
            </w:r>
            <w:r w:rsidR="00471A39">
              <w:rPr>
                <w:rFonts w:cs="Arial"/>
                <w:szCs w:val="24"/>
              </w:rPr>
              <w:t xml:space="preserve"> áreas</w:t>
            </w:r>
            <w:r w:rsidR="00E57514">
              <w:rPr>
                <w:rFonts w:cs="Arial"/>
                <w:szCs w:val="24"/>
              </w:rPr>
              <w:t xml:space="preserve"> organizacionales</w:t>
            </w:r>
            <w:r>
              <w:rPr>
                <w:rFonts w:cs="Arial"/>
                <w:szCs w:val="24"/>
              </w:rPr>
              <w:t>.</w:t>
            </w:r>
          </w:p>
          <w:p w:rsidR="00940AFA" w:rsidRPr="00EE52F4" w:rsidRDefault="00940AFA" w:rsidP="00940AFA">
            <w:pPr>
              <w:ind w:left="360"/>
              <w:jc w:val="both"/>
              <w:rPr>
                <w:rFonts w:cs="Arial"/>
                <w:szCs w:val="24"/>
              </w:rPr>
            </w:pPr>
          </w:p>
        </w:tc>
        <w:tc>
          <w:tcPr>
            <w:tcW w:w="1769" w:type="dxa"/>
            <w:vAlign w:val="center"/>
          </w:tcPr>
          <w:p w:rsidR="008770A8" w:rsidRDefault="008770A8" w:rsidP="00D734E8">
            <w:pPr>
              <w:jc w:val="center"/>
              <w:rPr>
                <w:rFonts w:cs="Arial"/>
                <w:szCs w:val="24"/>
              </w:rPr>
            </w:pPr>
            <w:r>
              <w:rPr>
                <w:rFonts w:cs="Arial"/>
                <w:szCs w:val="24"/>
              </w:rPr>
              <w:t>D</w:t>
            </w:r>
          </w:p>
        </w:tc>
        <w:tc>
          <w:tcPr>
            <w:tcW w:w="664" w:type="dxa"/>
            <w:vAlign w:val="center"/>
          </w:tcPr>
          <w:p w:rsidR="008770A8" w:rsidRDefault="008770A8" w:rsidP="00792984">
            <w:pPr>
              <w:jc w:val="center"/>
              <w:rPr>
                <w:rFonts w:cs="Arial"/>
                <w:szCs w:val="24"/>
              </w:rPr>
            </w:pPr>
            <w:r>
              <w:rPr>
                <w:rFonts w:cs="Arial"/>
                <w:szCs w:val="24"/>
              </w:rPr>
              <w:t>E</w:t>
            </w:r>
          </w:p>
        </w:tc>
      </w:tr>
      <w:tr w:rsidR="009A257C" w:rsidRPr="00A00F76" w:rsidTr="004727BF">
        <w:trPr>
          <w:gridAfter w:val="1"/>
          <w:wAfter w:w="43" w:type="dxa"/>
          <w:cantSplit/>
          <w:trHeight w:val="560"/>
          <w:jc w:val="center"/>
        </w:trPr>
        <w:tc>
          <w:tcPr>
            <w:tcW w:w="7487" w:type="dxa"/>
            <w:gridSpan w:val="3"/>
            <w:vAlign w:val="center"/>
          </w:tcPr>
          <w:p w:rsidR="009A257C" w:rsidRDefault="009A257C" w:rsidP="00F43071">
            <w:pPr>
              <w:numPr>
                <w:ilvl w:val="0"/>
                <w:numId w:val="1"/>
              </w:numPr>
              <w:jc w:val="both"/>
              <w:rPr>
                <w:rFonts w:cs="Arial"/>
                <w:szCs w:val="24"/>
              </w:rPr>
            </w:pPr>
            <w:r>
              <w:rPr>
                <w:rFonts w:cs="Arial"/>
                <w:szCs w:val="24"/>
              </w:rPr>
              <w:t>Participar en la elaboración del presupuesto según las políticas y directrices dictadas por la gerencia</w:t>
            </w:r>
          </w:p>
        </w:tc>
        <w:tc>
          <w:tcPr>
            <w:tcW w:w="1769" w:type="dxa"/>
            <w:vAlign w:val="center"/>
          </w:tcPr>
          <w:p w:rsidR="009A257C" w:rsidRDefault="009A257C" w:rsidP="00D734E8">
            <w:pPr>
              <w:jc w:val="center"/>
              <w:rPr>
                <w:rFonts w:cs="Arial"/>
                <w:szCs w:val="24"/>
              </w:rPr>
            </w:pPr>
            <w:r>
              <w:rPr>
                <w:rFonts w:cs="Arial"/>
                <w:szCs w:val="24"/>
              </w:rPr>
              <w:t xml:space="preserve">M </w:t>
            </w:r>
          </w:p>
        </w:tc>
        <w:tc>
          <w:tcPr>
            <w:tcW w:w="664" w:type="dxa"/>
            <w:vAlign w:val="center"/>
          </w:tcPr>
          <w:p w:rsidR="009A257C" w:rsidRDefault="009A257C" w:rsidP="00792984">
            <w:pPr>
              <w:jc w:val="center"/>
              <w:rPr>
                <w:rFonts w:cs="Arial"/>
                <w:szCs w:val="24"/>
              </w:rPr>
            </w:pPr>
            <w:r>
              <w:rPr>
                <w:rFonts w:cs="Arial"/>
                <w:szCs w:val="24"/>
              </w:rPr>
              <w:t>P</w:t>
            </w:r>
          </w:p>
        </w:tc>
      </w:tr>
      <w:tr w:rsidR="009A257C" w:rsidRPr="00A00F76" w:rsidTr="004727BF">
        <w:trPr>
          <w:gridAfter w:val="1"/>
          <w:wAfter w:w="43" w:type="dxa"/>
          <w:cantSplit/>
          <w:trHeight w:val="560"/>
          <w:jc w:val="center"/>
        </w:trPr>
        <w:tc>
          <w:tcPr>
            <w:tcW w:w="7487" w:type="dxa"/>
            <w:gridSpan w:val="3"/>
            <w:vAlign w:val="center"/>
          </w:tcPr>
          <w:p w:rsidR="009A257C" w:rsidRDefault="009A257C" w:rsidP="00F43071">
            <w:pPr>
              <w:numPr>
                <w:ilvl w:val="0"/>
                <w:numId w:val="1"/>
              </w:numPr>
              <w:jc w:val="both"/>
              <w:rPr>
                <w:rFonts w:cs="Arial"/>
                <w:szCs w:val="24"/>
              </w:rPr>
            </w:pPr>
            <w:r>
              <w:rPr>
                <w:rFonts w:cs="Arial"/>
                <w:szCs w:val="24"/>
              </w:rPr>
              <w:t>Garantizar el cumplimiento del presupuesto asignado para cada Unidad</w:t>
            </w:r>
          </w:p>
        </w:tc>
        <w:tc>
          <w:tcPr>
            <w:tcW w:w="1769" w:type="dxa"/>
            <w:vAlign w:val="center"/>
          </w:tcPr>
          <w:p w:rsidR="009A257C" w:rsidRDefault="009A257C" w:rsidP="00D734E8">
            <w:pPr>
              <w:jc w:val="center"/>
              <w:rPr>
                <w:rFonts w:cs="Arial"/>
                <w:szCs w:val="24"/>
              </w:rPr>
            </w:pPr>
            <w:r>
              <w:rPr>
                <w:rFonts w:cs="Arial"/>
                <w:szCs w:val="24"/>
              </w:rPr>
              <w:t>D</w:t>
            </w:r>
          </w:p>
        </w:tc>
        <w:tc>
          <w:tcPr>
            <w:tcW w:w="664" w:type="dxa"/>
            <w:vAlign w:val="center"/>
          </w:tcPr>
          <w:p w:rsidR="009A257C" w:rsidRDefault="009A257C" w:rsidP="00792984">
            <w:pPr>
              <w:jc w:val="center"/>
              <w:rPr>
                <w:rFonts w:cs="Arial"/>
                <w:szCs w:val="24"/>
              </w:rPr>
            </w:pPr>
            <w:r>
              <w:rPr>
                <w:rFonts w:cs="Arial"/>
                <w:szCs w:val="24"/>
              </w:rPr>
              <w:t>C</w:t>
            </w:r>
          </w:p>
        </w:tc>
      </w:tr>
      <w:tr w:rsidR="00744D5F" w:rsidRPr="00A00F76" w:rsidTr="004727BF">
        <w:trPr>
          <w:gridAfter w:val="1"/>
          <w:wAfter w:w="43" w:type="dxa"/>
          <w:cantSplit/>
          <w:trHeight w:val="560"/>
          <w:jc w:val="center"/>
        </w:trPr>
        <w:tc>
          <w:tcPr>
            <w:tcW w:w="7487" w:type="dxa"/>
            <w:gridSpan w:val="3"/>
            <w:vAlign w:val="center"/>
          </w:tcPr>
          <w:p w:rsidR="00744D5F" w:rsidRDefault="00744D5F" w:rsidP="00F43071">
            <w:pPr>
              <w:numPr>
                <w:ilvl w:val="0"/>
                <w:numId w:val="1"/>
              </w:numPr>
              <w:jc w:val="both"/>
              <w:rPr>
                <w:rFonts w:cs="Arial"/>
                <w:szCs w:val="24"/>
              </w:rPr>
            </w:pPr>
            <w:r>
              <w:rPr>
                <w:rFonts w:cs="Arial"/>
                <w:szCs w:val="24"/>
              </w:rPr>
              <w:t>Coordinar la contratación de bienes y servicios administrativos y misionales que permitan la operación de la organización a través de la gestión administrativa, de contratación y de órdenes de servicios.</w:t>
            </w:r>
          </w:p>
        </w:tc>
        <w:tc>
          <w:tcPr>
            <w:tcW w:w="1769" w:type="dxa"/>
            <w:vAlign w:val="center"/>
          </w:tcPr>
          <w:p w:rsidR="00744D5F" w:rsidRDefault="00744D5F" w:rsidP="00D734E8">
            <w:pPr>
              <w:jc w:val="center"/>
              <w:rPr>
                <w:rFonts w:cs="Arial"/>
                <w:szCs w:val="24"/>
              </w:rPr>
            </w:pPr>
            <w:r>
              <w:rPr>
                <w:rFonts w:cs="Arial"/>
                <w:szCs w:val="24"/>
              </w:rPr>
              <w:t>D</w:t>
            </w:r>
          </w:p>
        </w:tc>
        <w:tc>
          <w:tcPr>
            <w:tcW w:w="664" w:type="dxa"/>
            <w:vAlign w:val="center"/>
          </w:tcPr>
          <w:p w:rsidR="00744D5F" w:rsidRDefault="00744D5F" w:rsidP="00792984">
            <w:pPr>
              <w:jc w:val="center"/>
              <w:rPr>
                <w:rFonts w:cs="Arial"/>
                <w:szCs w:val="24"/>
              </w:rPr>
            </w:pPr>
            <w:r>
              <w:rPr>
                <w:rFonts w:cs="Arial"/>
                <w:szCs w:val="24"/>
              </w:rPr>
              <w:t>E</w:t>
            </w:r>
          </w:p>
        </w:tc>
      </w:tr>
      <w:tr w:rsidR="00557F02" w:rsidRPr="00A00F76" w:rsidTr="002D4181">
        <w:trPr>
          <w:gridAfter w:val="1"/>
          <w:wAfter w:w="43" w:type="dxa"/>
          <w:cantSplit/>
          <w:trHeight w:val="560"/>
          <w:jc w:val="center"/>
        </w:trPr>
        <w:tc>
          <w:tcPr>
            <w:tcW w:w="7487" w:type="dxa"/>
            <w:gridSpan w:val="3"/>
            <w:vAlign w:val="center"/>
          </w:tcPr>
          <w:p w:rsidR="00557F02" w:rsidRDefault="00557F02" w:rsidP="00F43071">
            <w:pPr>
              <w:numPr>
                <w:ilvl w:val="0"/>
                <w:numId w:val="1"/>
              </w:numPr>
              <w:jc w:val="both"/>
              <w:rPr>
                <w:rFonts w:cs="Arial"/>
                <w:szCs w:val="24"/>
              </w:rPr>
            </w:pPr>
            <w:r w:rsidRPr="004727BF">
              <w:rPr>
                <w:rFonts w:cs="Arial"/>
                <w:szCs w:val="24"/>
              </w:rPr>
              <w:t>Hacer recepción, análisis y seguimiento a las requisiciones y devoluciones de compras solicitadas por las EDS y líderes de proceso.</w:t>
            </w:r>
          </w:p>
          <w:p w:rsidR="00557F02" w:rsidRDefault="00557F02" w:rsidP="00940AFA">
            <w:pPr>
              <w:ind w:left="360"/>
              <w:jc w:val="both"/>
              <w:rPr>
                <w:rFonts w:cs="Arial"/>
                <w:szCs w:val="24"/>
              </w:rPr>
            </w:pPr>
          </w:p>
        </w:tc>
        <w:tc>
          <w:tcPr>
            <w:tcW w:w="1769" w:type="dxa"/>
            <w:vAlign w:val="center"/>
          </w:tcPr>
          <w:p w:rsidR="00557F02" w:rsidRDefault="00557F02" w:rsidP="00453722">
            <w:pPr>
              <w:jc w:val="center"/>
              <w:rPr>
                <w:rFonts w:cs="Arial"/>
                <w:szCs w:val="24"/>
              </w:rPr>
            </w:pPr>
            <w:r>
              <w:rPr>
                <w:rFonts w:cs="Arial"/>
                <w:szCs w:val="24"/>
              </w:rPr>
              <w:t>D</w:t>
            </w:r>
          </w:p>
        </w:tc>
        <w:tc>
          <w:tcPr>
            <w:tcW w:w="664" w:type="dxa"/>
            <w:vAlign w:val="center"/>
          </w:tcPr>
          <w:p w:rsidR="00557F02" w:rsidRDefault="00557F02" w:rsidP="00453722">
            <w:pPr>
              <w:jc w:val="center"/>
              <w:rPr>
                <w:rFonts w:cs="Arial"/>
                <w:szCs w:val="24"/>
              </w:rPr>
            </w:pPr>
            <w:r>
              <w:rPr>
                <w:rFonts w:cs="Arial"/>
                <w:szCs w:val="24"/>
              </w:rPr>
              <w:t>E</w:t>
            </w:r>
          </w:p>
        </w:tc>
      </w:tr>
      <w:tr w:rsidR="00557F02" w:rsidRPr="00A00F76" w:rsidTr="002D4181">
        <w:trPr>
          <w:gridAfter w:val="1"/>
          <w:wAfter w:w="43" w:type="dxa"/>
          <w:cantSplit/>
          <w:trHeight w:val="560"/>
          <w:jc w:val="center"/>
        </w:trPr>
        <w:tc>
          <w:tcPr>
            <w:tcW w:w="7487" w:type="dxa"/>
            <w:gridSpan w:val="3"/>
            <w:vAlign w:val="center"/>
          </w:tcPr>
          <w:p w:rsidR="00557F02" w:rsidRDefault="00557F02" w:rsidP="005D3C43">
            <w:pPr>
              <w:numPr>
                <w:ilvl w:val="0"/>
                <w:numId w:val="1"/>
              </w:numPr>
              <w:jc w:val="both"/>
              <w:rPr>
                <w:rFonts w:cs="Arial"/>
                <w:szCs w:val="24"/>
              </w:rPr>
            </w:pPr>
            <w:r>
              <w:rPr>
                <w:rFonts w:cs="Arial"/>
                <w:szCs w:val="24"/>
              </w:rPr>
              <w:t>Establecer una clasificación de los productos que son comprados de forma rutinaria y de aquellos que se pueden determinar cómo compras especiales.</w:t>
            </w:r>
          </w:p>
          <w:p w:rsidR="00557F02" w:rsidRDefault="00557F02" w:rsidP="00940AFA">
            <w:pPr>
              <w:ind w:left="360"/>
              <w:jc w:val="both"/>
              <w:rPr>
                <w:rFonts w:cs="Arial"/>
                <w:szCs w:val="24"/>
              </w:rPr>
            </w:pPr>
          </w:p>
        </w:tc>
        <w:tc>
          <w:tcPr>
            <w:tcW w:w="1769" w:type="dxa"/>
            <w:vAlign w:val="center"/>
          </w:tcPr>
          <w:p w:rsidR="00557F02" w:rsidRDefault="00557F02" w:rsidP="00453722">
            <w:pPr>
              <w:jc w:val="center"/>
              <w:rPr>
                <w:rFonts w:cs="Arial"/>
                <w:szCs w:val="24"/>
              </w:rPr>
            </w:pPr>
            <w:r>
              <w:rPr>
                <w:rFonts w:cs="Arial"/>
                <w:szCs w:val="24"/>
              </w:rPr>
              <w:t>D</w:t>
            </w:r>
          </w:p>
        </w:tc>
        <w:tc>
          <w:tcPr>
            <w:tcW w:w="664" w:type="dxa"/>
            <w:vAlign w:val="center"/>
          </w:tcPr>
          <w:p w:rsidR="00557F02" w:rsidRDefault="00557F02" w:rsidP="00453722">
            <w:pPr>
              <w:jc w:val="center"/>
              <w:rPr>
                <w:rFonts w:cs="Arial"/>
                <w:szCs w:val="24"/>
              </w:rPr>
            </w:pPr>
            <w:r>
              <w:rPr>
                <w:rFonts w:cs="Arial"/>
                <w:szCs w:val="24"/>
              </w:rPr>
              <w:t>E</w:t>
            </w:r>
          </w:p>
        </w:tc>
      </w:tr>
      <w:tr w:rsidR="00557F02" w:rsidRPr="00A00F76" w:rsidTr="002D4181">
        <w:trPr>
          <w:gridAfter w:val="1"/>
          <w:wAfter w:w="43" w:type="dxa"/>
          <w:cantSplit/>
          <w:trHeight w:val="560"/>
          <w:jc w:val="center"/>
        </w:trPr>
        <w:tc>
          <w:tcPr>
            <w:tcW w:w="7487" w:type="dxa"/>
            <w:gridSpan w:val="3"/>
            <w:vAlign w:val="center"/>
          </w:tcPr>
          <w:p w:rsidR="00557F02" w:rsidRDefault="00557F02" w:rsidP="005D3C43">
            <w:pPr>
              <w:numPr>
                <w:ilvl w:val="0"/>
                <w:numId w:val="1"/>
              </w:numPr>
              <w:jc w:val="both"/>
              <w:rPr>
                <w:rFonts w:cs="Arial"/>
                <w:szCs w:val="24"/>
              </w:rPr>
            </w:pPr>
            <w:r>
              <w:rPr>
                <w:rFonts w:cs="Arial"/>
                <w:szCs w:val="24"/>
              </w:rPr>
              <w:t>Clasificar según tipo de solicitud los pedidos que ingresa en el sistema dada la prioridad  de la compra</w:t>
            </w:r>
            <w:r w:rsidR="00744D5F">
              <w:rPr>
                <w:rFonts w:cs="Arial"/>
                <w:szCs w:val="24"/>
              </w:rPr>
              <w:t>.</w:t>
            </w:r>
          </w:p>
        </w:tc>
        <w:tc>
          <w:tcPr>
            <w:tcW w:w="1769" w:type="dxa"/>
            <w:vAlign w:val="center"/>
          </w:tcPr>
          <w:p w:rsidR="00557F02" w:rsidRDefault="00557F02" w:rsidP="00453722">
            <w:pPr>
              <w:jc w:val="center"/>
              <w:rPr>
                <w:rFonts w:cs="Arial"/>
                <w:szCs w:val="24"/>
              </w:rPr>
            </w:pPr>
            <w:r>
              <w:rPr>
                <w:rFonts w:cs="Arial"/>
                <w:szCs w:val="24"/>
              </w:rPr>
              <w:t>D</w:t>
            </w:r>
          </w:p>
        </w:tc>
        <w:tc>
          <w:tcPr>
            <w:tcW w:w="664" w:type="dxa"/>
            <w:vAlign w:val="center"/>
          </w:tcPr>
          <w:p w:rsidR="00557F02" w:rsidRDefault="00557F02" w:rsidP="00453722">
            <w:pPr>
              <w:jc w:val="center"/>
              <w:rPr>
                <w:rFonts w:cs="Arial"/>
                <w:szCs w:val="24"/>
              </w:rPr>
            </w:pPr>
            <w:r>
              <w:rPr>
                <w:rFonts w:cs="Arial"/>
                <w:szCs w:val="24"/>
              </w:rPr>
              <w:t>E</w:t>
            </w:r>
          </w:p>
        </w:tc>
      </w:tr>
      <w:tr w:rsidR="00557F02" w:rsidRPr="00A00F76" w:rsidTr="00971262">
        <w:trPr>
          <w:gridAfter w:val="1"/>
          <w:wAfter w:w="43" w:type="dxa"/>
          <w:cantSplit/>
          <w:trHeight w:val="560"/>
          <w:jc w:val="center"/>
        </w:trPr>
        <w:tc>
          <w:tcPr>
            <w:tcW w:w="7487" w:type="dxa"/>
            <w:gridSpan w:val="3"/>
            <w:vAlign w:val="center"/>
          </w:tcPr>
          <w:p w:rsidR="00557F02" w:rsidRDefault="00557F02" w:rsidP="005D3C43">
            <w:pPr>
              <w:numPr>
                <w:ilvl w:val="0"/>
                <w:numId w:val="1"/>
              </w:numPr>
              <w:jc w:val="both"/>
              <w:rPr>
                <w:rFonts w:cs="Arial"/>
                <w:szCs w:val="24"/>
              </w:rPr>
            </w:pPr>
            <w:r>
              <w:rPr>
                <w:rFonts w:cs="Arial"/>
                <w:szCs w:val="24"/>
              </w:rPr>
              <w:t>Registrar  y llevar control de los diferentes pedidos que solicitan las EDS y responsables de áreas.</w:t>
            </w:r>
          </w:p>
        </w:tc>
        <w:tc>
          <w:tcPr>
            <w:tcW w:w="1769" w:type="dxa"/>
            <w:vAlign w:val="center"/>
          </w:tcPr>
          <w:p w:rsidR="00557F02" w:rsidRDefault="00557F02" w:rsidP="00453722">
            <w:pPr>
              <w:jc w:val="center"/>
              <w:rPr>
                <w:rFonts w:cs="Arial"/>
                <w:szCs w:val="24"/>
              </w:rPr>
            </w:pPr>
            <w:r>
              <w:rPr>
                <w:rFonts w:cs="Arial"/>
                <w:szCs w:val="24"/>
              </w:rPr>
              <w:t>D</w:t>
            </w:r>
          </w:p>
        </w:tc>
        <w:tc>
          <w:tcPr>
            <w:tcW w:w="664" w:type="dxa"/>
            <w:vAlign w:val="center"/>
          </w:tcPr>
          <w:p w:rsidR="00557F02" w:rsidRDefault="00557F02" w:rsidP="00792984">
            <w:pPr>
              <w:jc w:val="center"/>
              <w:rPr>
                <w:rFonts w:cs="Arial"/>
                <w:szCs w:val="24"/>
              </w:rPr>
            </w:pPr>
            <w:r>
              <w:rPr>
                <w:rFonts w:cs="Arial"/>
                <w:szCs w:val="24"/>
              </w:rPr>
              <w:t>E/C</w:t>
            </w:r>
          </w:p>
        </w:tc>
      </w:tr>
      <w:tr w:rsidR="00792984" w:rsidRPr="00A00F76" w:rsidTr="00971262">
        <w:trPr>
          <w:gridAfter w:val="1"/>
          <w:wAfter w:w="43" w:type="dxa"/>
          <w:cantSplit/>
          <w:trHeight w:val="560"/>
          <w:jc w:val="center"/>
        </w:trPr>
        <w:tc>
          <w:tcPr>
            <w:tcW w:w="7487" w:type="dxa"/>
            <w:gridSpan w:val="3"/>
            <w:vAlign w:val="center"/>
          </w:tcPr>
          <w:p w:rsidR="00792984" w:rsidRDefault="00792984" w:rsidP="005D3C43">
            <w:pPr>
              <w:numPr>
                <w:ilvl w:val="0"/>
                <w:numId w:val="1"/>
              </w:numPr>
              <w:jc w:val="both"/>
              <w:rPr>
                <w:rFonts w:cs="Arial"/>
                <w:szCs w:val="24"/>
              </w:rPr>
            </w:pPr>
            <w:r>
              <w:rPr>
                <w:rFonts w:cs="Arial"/>
                <w:szCs w:val="24"/>
              </w:rPr>
              <w:t>Verificar la disponibilidad presupuestaria para realizar compras y contrataciones.</w:t>
            </w:r>
          </w:p>
        </w:tc>
        <w:tc>
          <w:tcPr>
            <w:tcW w:w="1769" w:type="dxa"/>
            <w:vAlign w:val="center"/>
          </w:tcPr>
          <w:p w:rsidR="00792984" w:rsidRDefault="00792984" w:rsidP="00453722">
            <w:pPr>
              <w:jc w:val="center"/>
              <w:rPr>
                <w:rFonts w:cs="Arial"/>
                <w:szCs w:val="24"/>
              </w:rPr>
            </w:pPr>
            <w:r>
              <w:rPr>
                <w:rFonts w:cs="Arial"/>
                <w:szCs w:val="24"/>
              </w:rPr>
              <w:t>D</w:t>
            </w:r>
          </w:p>
        </w:tc>
        <w:tc>
          <w:tcPr>
            <w:tcW w:w="664" w:type="dxa"/>
            <w:vAlign w:val="center"/>
          </w:tcPr>
          <w:p w:rsidR="00792984" w:rsidRDefault="00792984" w:rsidP="00792984">
            <w:pPr>
              <w:jc w:val="center"/>
              <w:rPr>
                <w:rFonts w:cs="Arial"/>
                <w:szCs w:val="24"/>
              </w:rPr>
            </w:pPr>
            <w:r>
              <w:rPr>
                <w:rFonts w:cs="Arial"/>
                <w:szCs w:val="24"/>
              </w:rPr>
              <w:t>E</w:t>
            </w:r>
          </w:p>
        </w:tc>
      </w:tr>
      <w:tr w:rsidR="00792984" w:rsidRPr="00A00F76" w:rsidTr="00E94089">
        <w:trPr>
          <w:gridAfter w:val="1"/>
          <w:wAfter w:w="43" w:type="dxa"/>
          <w:cantSplit/>
          <w:trHeight w:val="560"/>
          <w:jc w:val="center"/>
        </w:trPr>
        <w:tc>
          <w:tcPr>
            <w:tcW w:w="7487" w:type="dxa"/>
            <w:gridSpan w:val="3"/>
            <w:vAlign w:val="center"/>
          </w:tcPr>
          <w:p w:rsidR="00792984" w:rsidRPr="00EE52F4" w:rsidRDefault="00792984" w:rsidP="00983EB8">
            <w:pPr>
              <w:numPr>
                <w:ilvl w:val="0"/>
                <w:numId w:val="1"/>
              </w:numPr>
              <w:jc w:val="both"/>
              <w:rPr>
                <w:rFonts w:cs="Arial"/>
                <w:szCs w:val="24"/>
              </w:rPr>
            </w:pPr>
            <w:r>
              <w:rPr>
                <w:rFonts w:cs="Arial"/>
                <w:szCs w:val="24"/>
              </w:rPr>
              <w:t>Crear y administrar la base de datos de los proveedores.</w:t>
            </w:r>
          </w:p>
        </w:tc>
        <w:tc>
          <w:tcPr>
            <w:tcW w:w="1769" w:type="dxa"/>
            <w:vAlign w:val="center"/>
          </w:tcPr>
          <w:p w:rsidR="00792984" w:rsidRDefault="00792984" w:rsidP="00453722">
            <w:pPr>
              <w:jc w:val="center"/>
              <w:rPr>
                <w:rFonts w:cs="Arial"/>
                <w:szCs w:val="24"/>
              </w:rPr>
            </w:pPr>
            <w:r>
              <w:rPr>
                <w:rFonts w:cs="Arial"/>
                <w:szCs w:val="24"/>
              </w:rPr>
              <w:t>D</w:t>
            </w:r>
          </w:p>
        </w:tc>
        <w:tc>
          <w:tcPr>
            <w:tcW w:w="664" w:type="dxa"/>
            <w:vAlign w:val="center"/>
          </w:tcPr>
          <w:p w:rsidR="00792984" w:rsidRDefault="00792984" w:rsidP="00453722">
            <w:pPr>
              <w:jc w:val="center"/>
              <w:rPr>
                <w:rFonts w:cs="Arial"/>
                <w:szCs w:val="24"/>
              </w:rPr>
            </w:pPr>
            <w:r>
              <w:rPr>
                <w:rFonts w:cs="Arial"/>
                <w:szCs w:val="24"/>
              </w:rPr>
              <w:t>E</w:t>
            </w:r>
          </w:p>
        </w:tc>
      </w:tr>
      <w:tr w:rsidR="0044531C" w:rsidRPr="00A00F76" w:rsidTr="00E94089">
        <w:trPr>
          <w:gridAfter w:val="1"/>
          <w:wAfter w:w="43" w:type="dxa"/>
          <w:cantSplit/>
          <w:trHeight w:val="560"/>
          <w:jc w:val="center"/>
        </w:trPr>
        <w:tc>
          <w:tcPr>
            <w:tcW w:w="7487" w:type="dxa"/>
            <w:gridSpan w:val="3"/>
            <w:vAlign w:val="center"/>
          </w:tcPr>
          <w:p w:rsidR="0044531C" w:rsidRDefault="0044531C" w:rsidP="0044531C">
            <w:pPr>
              <w:pStyle w:val="Prrafodelista"/>
              <w:numPr>
                <w:ilvl w:val="0"/>
                <w:numId w:val="1"/>
              </w:numPr>
              <w:rPr>
                <w:rFonts w:cs="Arial"/>
                <w:szCs w:val="24"/>
              </w:rPr>
            </w:pPr>
            <w:r w:rsidRPr="0044531C">
              <w:rPr>
                <w:rFonts w:cs="Arial"/>
                <w:szCs w:val="24"/>
              </w:rPr>
              <w:t>Gestionar la solicitud de dotación del personal y hacer su entrega correspondiente.</w:t>
            </w:r>
            <w:r w:rsidRPr="0044531C">
              <w:rPr>
                <w:rFonts w:cs="Arial"/>
                <w:szCs w:val="24"/>
              </w:rPr>
              <w:tab/>
            </w:r>
          </w:p>
        </w:tc>
        <w:tc>
          <w:tcPr>
            <w:tcW w:w="1769" w:type="dxa"/>
            <w:vAlign w:val="center"/>
          </w:tcPr>
          <w:p w:rsidR="0044531C" w:rsidRDefault="0044531C" w:rsidP="00453722">
            <w:pPr>
              <w:jc w:val="center"/>
              <w:rPr>
                <w:rFonts w:cs="Arial"/>
                <w:szCs w:val="24"/>
              </w:rPr>
            </w:pPr>
            <w:r>
              <w:rPr>
                <w:rFonts w:cs="Arial"/>
                <w:szCs w:val="24"/>
              </w:rPr>
              <w:t>O</w:t>
            </w:r>
          </w:p>
        </w:tc>
        <w:tc>
          <w:tcPr>
            <w:tcW w:w="664" w:type="dxa"/>
            <w:vAlign w:val="center"/>
          </w:tcPr>
          <w:p w:rsidR="0044531C" w:rsidRDefault="0044531C" w:rsidP="0044531C">
            <w:pPr>
              <w:jc w:val="center"/>
              <w:rPr>
                <w:rFonts w:cs="Arial"/>
                <w:szCs w:val="24"/>
              </w:rPr>
            </w:pPr>
            <w:r>
              <w:rPr>
                <w:rFonts w:cs="Arial"/>
                <w:szCs w:val="24"/>
              </w:rPr>
              <w:t>E</w:t>
            </w:r>
          </w:p>
        </w:tc>
      </w:tr>
      <w:tr w:rsidR="0002229B" w:rsidRPr="00A00F76" w:rsidTr="00E94089">
        <w:trPr>
          <w:gridAfter w:val="1"/>
          <w:wAfter w:w="43" w:type="dxa"/>
          <w:cantSplit/>
          <w:trHeight w:val="560"/>
          <w:jc w:val="center"/>
        </w:trPr>
        <w:tc>
          <w:tcPr>
            <w:tcW w:w="7487" w:type="dxa"/>
            <w:gridSpan w:val="3"/>
            <w:vAlign w:val="center"/>
          </w:tcPr>
          <w:p w:rsidR="0002229B" w:rsidRDefault="0002229B" w:rsidP="00983EB8">
            <w:pPr>
              <w:numPr>
                <w:ilvl w:val="0"/>
                <w:numId w:val="1"/>
              </w:numPr>
              <w:jc w:val="both"/>
              <w:rPr>
                <w:rFonts w:cs="Arial"/>
                <w:szCs w:val="24"/>
              </w:rPr>
            </w:pPr>
            <w:r>
              <w:rPr>
                <w:rFonts w:cs="Arial"/>
                <w:szCs w:val="24"/>
              </w:rPr>
              <w:t>Garantizar que los procesos de contratación de bienes y servicios se cumplan  tanto las normas internas vigentes como las etapas para el tipo de monto del contrato.</w:t>
            </w:r>
          </w:p>
        </w:tc>
        <w:tc>
          <w:tcPr>
            <w:tcW w:w="1769" w:type="dxa"/>
            <w:vAlign w:val="center"/>
          </w:tcPr>
          <w:p w:rsidR="0002229B" w:rsidRDefault="0002229B" w:rsidP="00453722">
            <w:pPr>
              <w:jc w:val="center"/>
              <w:rPr>
                <w:rFonts w:cs="Arial"/>
                <w:szCs w:val="24"/>
              </w:rPr>
            </w:pPr>
            <w:r>
              <w:rPr>
                <w:rFonts w:cs="Arial"/>
                <w:szCs w:val="24"/>
              </w:rPr>
              <w:t>O</w:t>
            </w:r>
          </w:p>
        </w:tc>
        <w:tc>
          <w:tcPr>
            <w:tcW w:w="664" w:type="dxa"/>
            <w:vAlign w:val="center"/>
          </w:tcPr>
          <w:p w:rsidR="0002229B" w:rsidRDefault="0002229B" w:rsidP="00453722">
            <w:pPr>
              <w:jc w:val="center"/>
              <w:rPr>
                <w:rFonts w:cs="Arial"/>
                <w:szCs w:val="24"/>
              </w:rPr>
            </w:pPr>
            <w:r>
              <w:rPr>
                <w:rFonts w:cs="Arial"/>
                <w:szCs w:val="24"/>
              </w:rPr>
              <w:t>E/C</w:t>
            </w:r>
          </w:p>
        </w:tc>
      </w:tr>
      <w:tr w:rsidR="00792984" w:rsidRPr="00A00F76" w:rsidTr="00536E06">
        <w:trPr>
          <w:gridAfter w:val="1"/>
          <w:wAfter w:w="43" w:type="dxa"/>
          <w:cantSplit/>
          <w:trHeight w:val="560"/>
          <w:jc w:val="center"/>
        </w:trPr>
        <w:tc>
          <w:tcPr>
            <w:tcW w:w="7487" w:type="dxa"/>
            <w:gridSpan w:val="3"/>
            <w:vAlign w:val="center"/>
          </w:tcPr>
          <w:p w:rsidR="00940AFA" w:rsidRDefault="00792984" w:rsidP="00940AFA">
            <w:pPr>
              <w:numPr>
                <w:ilvl w:val="0"/>
                <w:numId w:val="1"/>
              </w:numPr>
              <w:jc w:val="both"/>
              <w:rPr>
                <w:rFonts w:cs="Arial"/>
                <w:szCs w:val="24"/>
              </w:rPr>
            </w:pPr>
            <w:r>
              <w:rPr>
                <w:rFonts w:cs="Arial"/>
                <w:szCs w:val="24"/>
              </w:rPr>
              <w:t>Realizar la negociación con los proveedores para obtener beneficios económicos por compras en volumen, verificando que los productos o servicios contratados tengan la calidad y precio adecuado.</w:t>
            </w:r>
          </w:p>
        </w:tc>
        <w:tc>
          <w:tcPr>
            <w:tcW w:w="1769" w:type="dxa"/>
            <w:vAlign w:val="center"/>
          </w:tcPr>
          <w:p w:rsidR="00792984" w:rsidRDefault="00792984" w:rsidP="00453722">
            <w:pPr>
              <w:jc w:val="center"/>
              <w:rPr>
                <w:rFonts w:cs="Arial"/>
                <w:szCs w:val="24"/>
              </w:rPr>
            </w:pPr>
            <w:r>
              <w:rPr>
                <w:rFonts w:cs="Arial"/>
                <w:szCs w:val="24"/>
              </w:rPr>
              <w:t>D</w:t>
            </w:r>
          </w:p>
        </w:tc>
        <w:tc>
          <w:tcPr>
            <w:tcW w:w="664" w:type="dxa"/>
            <w:vAlign w:val="center"/>
          </w:tcPr>
          <w:p w:rsidR="00792984" w:rsidRDefault="00792984" w:rsidP="00453722">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Pr="004727BF" w:rsidRDefault="00792984" w:rsidP="00C4113C">
            <w:pPr>
              <w:pStyle w:val="Prrafodelista"/>
              <w:numPr>
                <w:ilvl w:val="0"/>
                <w:numId w:val="1"/>
              </w:numPr>
              <w:jc w:val="both"/>
              <w:rPr>
                <w:rFonts w:cs="Arial"/>
                <w:szCs w:val="24"/>
              </w:rPr>
            </w:pPr>
            <w:r>
              <w:rPr>
                <w:rFonts w:cs="Arial"/>
                <w:szCs w:val="24"/>
              </w:rPr>
              <w:t>C</w:t>
            </w:r>
            <w:r w:rsidRPr="004727BF">
              <w:rPr>
                <w:rFonts w:cs="Arial"/>
                <w:szCs w:val="24"/>
              </w:rPr>
              <w:t>onsolidar y verificar las entregas realizadas por los proveedores a las EDS frente a las remisiones, requisiciones y órdenes de compra emitidas por el departamento.</w:t>
            </w:r>
          </w:p>
          <w:p w:rsidR="00792984" w:rsidRDefault="00792984" w:rsidP="00E57514">
            <w:pPr>
              <w:ind w:left="360"/>
              <w:jc w:val="both"/>
              <w:rPr>
                <w:rFonts w:cs="Arial"/>
                <w:szCs w:val="24"/>
              </w:rPr>
            </w:pPr>
          </w:p>
        </w:tc>
        <w:tc>
          <w:tcPr>
            <w:tcW w:w="1769" w:type="dxa"/>
            <w:vAlign w:val="center"/>
          </w:tcPr>
          <w:p w:rsidR="00792984" w:rsidRDefault="00792984" w:rsidP="00453722">
            <w:pPr>
              <w:jc w:val="center"/>
              <w:rPr>
                <w:rFonts w:cs="Arial"/>
                <w:szCs w:val="24"/>
              </w:rPr>
            </w:pPr>
            <w:r>
              <w:rPr>
                <w:rFonts w:cs="Arial"/>
                <w:szCs w:val="24"/>
              </w:rPr>
              <w:t>M</w:t>
            </w:r>
          </w:p>
        </w:tc>
        <w:tc>
          <w:tcPr>
            <w:tcW w:w="664" w:type="dxa"/>
            <w:vAlign w:val="center"/>
          </w:tcPr>
          <w:p w:rsidR="00792984" w:rsidRDefault="00792984" w:rsidP="00453722">
            <w:pPr>
              <w:jc w:val="center"/>
              <w:rPr>
                <w:rFonts w:cs="Arial"/>
                <w:szCs w:val="24"/>
              </w:rPr>
            </w:pPr>
            <w:r>
              <w:rPr>
                <w:rFonts w:cs="Arial"/>
                <w:szCs w:val="24"/>
              </w:rPr>
              <w:t>E/A</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FE2D6B">
            <w:pPr>
              <w:numPr>
                <w:ilvl w:val="0"/>
                <w:numId w:val="1"/>
              </w:numPr>
              <w:jc w:val="both"/>
              <w:rPr>
                <w:rFonts w:cs="Arial"/>
                <w:szCs w:val="24"/>
              </w:rPr>
            </w:pPr>
            <w:r>
              <w:rPr>
                <w:rFonts w:cs="Arial"/>
                <w:szCs w:val="24"/>
              </w:rPr>
              <w:lastRenderedPageBreak/>
              <w:t xml:space="preserve">Recibir, estudiar y analizar las cotizaciones necesarias  según las requisiciones realizadas por las diferentes áreas, teniendo en cuenta siempre el presupuesto disponible. </w:t>
            </w:r>
          </w:p>
          <w:p w:rsidR="00940AFA" w:rsidRDefault="00940AFA" w:rsidP="00940AFA">
            <w:pPr>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O</w:t>
            </w:r>
          </w:p>
        </w:tc>
        <w:tc>
          <w:tcPr>
            <w:tcW w:w="664" w:type="dxa"/>
            <w:vAlign w:val="center"/>
          </w:tcPr>
          <w:p w:rsidR="00792984" w:rsidRDefault="00792984" w:rsidP="001B6CC0">
            <w:pPr>
              <w:jc w:val="center"/>
              <w:rPr>
                <w:rFonts w:cs="Arial"/>
                <w:szCs w:val="24"/>
              </w:rPr>
            </w:pPr>
            <w:r>
              <w:rPr>
                <w:rFonts w:cs="Arial"/>
                <w:szCs w:val="24"/>
              </w:rPr>
              <w:t>A</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F43071">
            <w:pPr>
              <w:numPr>
                <w:ilvl w:val="0"/>
                <w:numId w:val="1"/>
              </w:numPr>
              <w:jc w:val="both"/>
              <w:rPr>
                <w:rFonts w:cs="Arial"/>
                <w:szCs w:val="24"/>
              </w:rPr>
            </w:pPr>
            <w:r>
              <w:rPr>
                <w:rFonts w:cs="Arial"/>
                <w:szCs w:val="24"/>
              </w:rPr>
              <w:t xml:space="preserve">Realizar la evaluación de los proveedores para actualizar la calificación de éstos, según los resultados que se obtienen establecer la clasificación que estos merecen (A, B, C)-siendo A excelente, B Regular y C </w:t>
            </w:r>
            <w:r w:rsidR="00940AFA">
              <w:rPr>
                <w:rFonts w:cs="Arial"/>
                <w:szCs w:val="24"/>
              </w:rPr>
              <w:t>Insuficiente</w:t>
            </w:r>
            <w:r>
              <w:rPr>
                <w:rFonts w:cs="Arial"/>
                <w:szCs w:val="24"/>
              </w:rPr>
              <w:t xml:space="preserve">. </w:t>
            </w:r>
          </w:p>
          <w:p w:rsidR="00940AFA" w:rsidRPr="0098398E" w:rsidRDefault="00940AFA" w:rsidP="00940AFA">
            <w:pPr>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M</w:t>
            </w:r>
          </w:p>
        </w:tc>
        <w:tc>
          <w:tcPr>
            <w:tcW w:w="664" w:type="dxa"/>
            <w:vAlign w:val="center"/>
          </w:tcPr>
          <w:p w:rsidR="00792984" w:rsidRDefault="00792984" w:rsidP="001B6CC0">
            <w:pPr>
              <w:jc w:val="center"/>
              <w:rPr>
                <w:rFonts w:cs="Arial"/>
                <w:szCs w:val="24"/>
              </w:rPr>
            </w:pPr>
            <w:r>
              <w:rPr>
                <w:rFonts w:cs="Arial"/>
                <w:szCs w:val="24"/>
              </w:rPr>
              <w:t>E/A</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F43071">
            <w:pPr>
              <w:numPr>
                <w:ilvl w:val="0"/>
                <w:numId w:val="1"/>
              </w:numPr>
              <w:jc w:val="both"/>
              <w:rPr>
                <w:rFonts w:cs="Arial"/>
                <w:szCs w:val="24"/>
              </w:rPr>
            </w:pPr>
            <w:r>
              <w:rPr>
                <w:rFonts w:cs="Arial"/>
                <w:szCs w:val="24"/>
              </w:rPr>
              <w:t>Tramitar reclamos a proveedores cuando no se cumpla con algunos de los criterios establecidos previamente a la entrega.</w:t>
            </w:r>
          </w:p>
          <w:p w:rsidR="00940AFA" w:rsidRDefault="00940AFA" w:rsidP="00940AFA">
            <w:pPr>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O</w:t>
            </w:r>
          </w:p>
        </w:tc>
        <w:tc>
          <w:tcPr>
            <w:tcW w:w="664" w:type="dxa"/>
            <w:vAlign w:val="center"/>
          </w:tcPr>
          <w:p w:rsidR="00792984"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485B33">
            <w:pPr>
              <w:numPr>
                <w:ilvl w:val="0"/>
                <w:numId w:val="1"/>
              </w:numPr>
              <w:jc w:val="both"/>
              <w:rPr>
                <w:rFonts w:cs="Arial"/>
                <w:szCs w:val="24"/>
              </w:rPr>
            </w:pPr>
            <w:r>
              <w:rPr>
                <w:rFonts w:cs="Arial"/>
                <w:szCs w:val="24"/>
              </w:rPr>
              <w:t>Mantener los contactos oportunos con proveedores para analizar las características de los productos, calidades, condiciones de servicio, precio y pago</w:t>
            </w:r>
            <w:r w:rsidR="00940AFA">
              <w:rPr>
                <w:rFonts w:cs="Arial"/>
                <w:szCs w:val="24"/>
              </w:rPr>
              <w:t>.</w:t>
            </w:r>
          </w:p>
          <w:p w:rsidR="00940AFA" w:rsidRPr="0098398E" w:rsidRDefault="00940AFA" w:rsidP="00940AFA">
            <w:pPr>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D</w:t>
            </w:r>
          </w:p>
        </w:tc>
        <w:tc>
          <w:tcPr>
            <w:tcW w:w="664" w:type="dxa"/>
            <w:vAlign w:val="center"/>
          </w:tcPr>
          <w:p w:rsidR="00792984"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F43071">
            <w:pPr>
              <w:pStyle w:val="Prrafodelista"/>
              <w:numPr>
                <w:ilvl w:val="0"/>
                <w:numId w:val="1"/>
              </w:numPr>
              <w:rPr>
                <w:rFonts w:cs="Arial"/>
                <w:szCs w:val="24"/>
              </w:rPr>
            </w:pPr>
            <w:r>
              <w:rPr>
                <w:rFonts w:cs="Arial"/>
                <w:szCs w:val="24"/>
              </w:rPr>
              <w:t>Realizar los pedidos de compra en el plazo adecuado para que su recepción se ajuste a las necesidades  de cada área (teniendo en cuenta la remisión que se emite)</w:t>
            </w:r>
            <w:r w:rsidR="00940AFA">
              <w:rPr>
                <w:rFonts w:cs="Arial"/>
                <w:szCs w:val="24"/>
              </w:rPr>
              <w:t>.</w:t>
            </w:r>
          </w:p>
          <w:p w:rsidR="00940AFA" w:rsidRPr="00626B6A" w:rsidRDefault="00940AFA" w:rsidP="00940AFA">
            <w:pPr>
              <w:pStyle w:val="Prrafodelista"/>
              <w:ind w:left="360"/>
              <w:rPr>
                <w:rFonts w:cs="Arial"/>
                <w:szCs w:val="24"/>
              </w:rPr>
            </w:pPr>
          </w:p>
        </w:tc>
        <w:tc>
          <w:tcPr>
            <w:tcW w:w="1769" w:type="dxa"/>
            <w:vAlign w:val="center"/>
          </w:tcPr>
          <w:p w:rsidR="00792984" w:rsidRDefault="00792984" w:rsidP="00785111">
            <w:pPr>
              <w:jc w:val="center"/>
              <w:rPr>
                <w:rFonts w:cs="Arial"/>
                <w:szCs w:val="24"/>
              </w:rPr>
            </w:pPr>
            <w:r>
              <w:rPr>
                <w:rFonts w:cs="Arial"/>
                <w:szCs w:val="24"/>
              </w:rPr>
              <w:t>M</w:t>
            </w:r>
          </w:p>
        </w:tc>
        <w:tc>
          <w:tcPr>
            <w:tcW w:w="664" w:type="dxa"/>
            <w:vAlign w:val="center"/>
          </w:tcPr>
          <w:p w:rsidR="00792984" w:rsidRDefault="00792984" w:rsidP="00785111">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FE2D6B">
            <w:pPr>
              <w:pStyle w:val="Prrafodelista"/>
              <w:numPr>
                <w:ilvl w:val="0"/>
                <w:numId w:val="1"/>
              </w:numPr>
              <w:rPr>
                <w:rFonts w:cs="Arial"/>
                <w:szCs w:val="24"/>
              </w:rPr>
            </w:pPr>
            <w:r>
              <w:rPr>
                <w:rFonts w:cs="Arial"/>
                <w:szCs w:val="24"/>
              </w:rPr>
              <w:t>Supervisar los plazos de entrega, estado de los artículos, recepción y condiciones de entrega al área solicitante.</w:t>
            </w:r>
          </w:p>
          <w:p w:rsidR="00940AFA" w:rsidRPr="00626B6A" w:rsidRDefault="00940AFA" w:rsidP="00940AFA">
            <w:pPr>
              <w:pStyle w:val="Prrafodelista"/>
              <w:ind w:left="360"/>
              <w:rPr>
                <w:rFonts w:cs="Arial"/>
                <w:szCs w:val="24"/>
              </w:rPr>
            </w:pPr>
          </w:p>
        </w:tc>
        <w:tc>
          <w:tcPr>
            <w:tcW w:w="1769" w:type="dxa"/>
            <w:vAlign w:val="center"/>
          </w:tcPr>
          <w:p w:rsidR="00792984" w:rsidRDefault="00792984" w:rsidP="00785111">
            <w:pPr>
              <w:jc w:val="center"/>
              <w:rPr>
                <w:rFonts w:cs="Arial"/>
                <w:szCs w:val="24"/>
              </w:rPr>
            </w:pPr>
            <w:r>
              <w:rPr>
                <w:rFonts w:cs="Arial"/>
                <w:szCs w:val="24"/>
              </w:rPr>
              <w:t>S</w:t>
            </w:r>
          </w:p>
        </w:tc>
        <w:tc>
          <w:tcPr>
            <w:tcW w:w="664" w:type="dxa"/>
            <w:vAlign w:val="center"/>
          </w:tcPr>
          <w:p w:rsidR="00792984" w:rsidRDefault="00792984" w:rsidP="00785111">
            <w:pPr>
              <w:jc w:val="center"/>
              <w:rPr>
                <w:rFonts w:cs="Arial"/>
                <w:szCs w:val="24"/>
              </w:rPr>
            </w:pPr>
            <w:r>
              <w:rPr>
                <w:rFonts w:cs="Arial"/>
                <w:szCs w:val="24"/>
              </w:rPr>
              <w:t>C</w:t>
            </w:r>
          </w:p>
        </w:tc>
      </w:tr>
      <w:tr w:rsidR="00792984" w:rsidRPr="00A00F76" w:rsidTr="004727BF">
        <w:trPr>
          <w:gridAfter w:val="1"/>
          <w:wAfter w:w="43" w:type="dxa"/>
          <w:cantSplit/>
          <w:trHeight w:val="560"/>
          <w:jc w:val="center"/>
        </w:trPr>
        <w:tc>
          <w:tcPr>
            <w:tcW w:w="7487" w:type="dxa"/>
            <w:gridSpan w:val="3"/>
            <w:vAlign w:val="center"/>
          </w:tcPr>
          <w:p w:rsidR="00792984" w:rsidRPr="00EA7443" w:rsidRDefault="00792984" w:rsidP="00792984">
            <w:pPr>
              <w:pStyle w:val="Prrafodelista"/>
              <w:numPr>
                <w:ilvl w:val="0"/>
                <w:numId w:val="1"/>
              </w:numPr>
              <w:jc w:val="both"/>
              <w:rPr>
                <w:rFonts w:cs="Arial"/>
                <w:szCs w:val="24"/>
              </w:rPr>
            </w:pPr>
            <w:r>
              <w:rPr>
                <w:rFonts w:cs="Arial"/>
                <w:szCs w:val="24"/>
              </w:rPr>
              <w:t>Velar por que los bienes adquiridos que lo requieran se encuentren asegurados.</w:t>
            </w:r>
          </w:p>
        </w:tc>
        <w:tc>
          <w:tcPr>
            <w:tcW w:w="1769" w:type="dxa"/>
            <w:vAlign w:val="center"/>
          </w:tcPr>
          <w:p w:rsidR="00792984" w:rsidRDefault="00792984" w:rsidP="00785111">
            <w:pPr>
              <w:jc w:val="center"/>
              <w:rPr>
                <w:rFonts w:cs="Arial"/>
                <w:szCs w:val="24"/>
              </w:rPr>
            </w:pPr>
            <w:r>
              <w:rPr>
                <w:rFonts w:cs="Arial"/>
                <w:szCs w:val="24"/>
              </w:rPr>
              <w:t>O</w:t>
            </w:r>
          </w:p>
        </w:tc>
        <w:tc>
          <w:tcPr>
            <w:tcW w:w="664" w:type="dxa"/>
            <w:vAlign w:val="center"/>
          </w:tcPr>
          <w:p w:rsidR="00792984" w:rsidRDefault="00792984" w:rsidP="00785111">
            <w:pPr>
              <w:jc w:val="center"/>
              <w:rPr>
                <w:rFonts w:cs="Arial"/>
                <w:szCs w:val="24"/>
              </w:rPr>
            </w:pPr>
            <w:r>
              <w:rPr>
                <w:rFonts w:cs="Arial"/>
                <w:szCs w:val="24"/>
              </w:rPr>
              <w:t>C</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792984">
            <w:pPr>
              <w:pStyle w:val="Prrafodelista"/>
              <w:numPr>
                <w:ilvl w:val="0"/>
                <w:numId w:val="1"/>
              </w:numPr>
              <w:jc w:val="both"/>
              <w:rPr>
                <w:rFonts w:cs="Arial"/>
                <w:szCs w:val="24"/>
              </w:rPr>
            </w:pPr>
            <w:r>
              <w:rPr>
                <w:rFonts w:cs="Arial"/>
                <w:szCs w:val="24"/>
              </w:rPr>
              <w:t>Verificar la existencia de los productos almacenados en las diferentes sedes a fin de realizar los traslados entre bodegas para acelerar la rotación.</w:t>
            </w:r>
          </w:p>
          <w:p w:rsidR="00940AFA" w:rsidRDefault="00940AFA" w:rsidP="00940AFA">
            <w:pPr>
              <w:pStyle w:val="Prrafodelista"/>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S</w:t>
            </w:r>
          </w:p>
        </w:tc>
        <w:tc>
          <w:tcPr>
            <w:tcW w:w="664" w:type="dxa"/>
            <w:vAlign w:val="center"/>
          </w:tcPr>
          <w:p w:rsidR="00792984" w:rsidRDefault="00792984" w:rsidP="001B6CC0">
            <w:pPr>
              <w:jc w:val="center"/>
              <w:rPr>
                <w:rFonts w:cs="Arial"/>
                <w:szCs w:val="24"/>
              </w:rPr>
            </w:pPr>
            <w:r>
              <w:rPr>
                <w:rFonts w:cs="Arial"/>
                <w:szCs w:val="24"/>
              </w:rPr>
              <w:t>C</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792984">
            <w:pPr>
              <w:pStyle w:val="Prrafodelista"/>
              <w:numPr>
                <w:ilvl w:val="0"/>
                <w:numId w:val="1"/>
              </w:numPr>
              <w:jc w:val="both"/>
              <w:rPr>
                <w:rFonts w:cs="Arial"/>
                <w:szCs w:val="24"/>
              </w:rPr>
            </w:pPr>
            <w:r w:rsidRPr="00BF25C4">
              <w:rPr>
                <w:rFonts w:cs="Arial"/>
                <w:szCs w:val="24"/>
              </w:rPr>
              <w:t>Asegurar la cantidad mínima de inventario</w:t>
            </w:r>
            <w:r>
              <w:rPr>
                <w:rFonts w:cs="Arial"/>
                <w:szCs w:val="24"/>
              </w:rPr>
              <w:t xml:space="preserve"> requerido para las compras rutinarias (en lo referente a cafetería, productos de aseo, papelería entre otros), llevando un registro de los cambios en la demanda que se pueda presentar. </w:t>
            </w:r>
          </w:p>
          <w:p w:rsidR="00940AFA" w:rsidRDefault="00940AFA" w:rsidP="00940AFA">
            <w:pPr>
              <w:pStyle w:val="Prrafodelista"/>
              <w:ind w:left="360"/>
              <w:jc w:val="both"/>
              <w:rPr>
                <w:rFonts w:cs="Arial"/>
                <w:szCs w:val="24"/>
              </w:rPr>
            </w:pPr>
          </w:p>
        </w:tc>
        <w:tc>
          <w:tcPr>
            <w:tcW w:w="1769" w:type="dxa"/>
            <w:vAlign w:val="center"/>
          </w:tcPr>
          <w:p w:rsidR="00792984" w:rsidRDefault="00792984" w:rsidP="001B6CC0">
            <w:pPr>
              <w:jc w:val="center"/>
              <w:rPr>
                <w:rFonts w:cs="Arial"/>
                <w:szCs w:val="24"/>
              </w:rPr>
            </w:pPr>
            <w:r>
              <w:rPr>
                <w:rFonts w:cs="Arial"/>
                <w:szCs w:val="24"/>
              </w:rPr>
              <w:t>M</w:t>
            </w:r>
          </w:p>
        </w:tc>
        <w:tc>
          <w:tcPr>
            <w:tcW w:w="664" w:type="dxa"/>
            <w:vAlign w:val="center"/>
          </w:tcPr>
          <w:p w:rsidR="00792984"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452B26">
            <w:pPr>
              <w:pStyle w:val="Prrafodelista"/>
              <w:numPr>
                <w:ilvl w:val="0"/>
                <w:numId w:val="1"/>
              </w:numPr>
              <w:rPr>
                <w:rFonts w:cs="Arial"/>
                <w:szCs w:val="24"/>
              </w:rPr>
            </w:pPr>
            <w:r>
              <w:rPr>
                <w:rFonts w:cs="Arial"/>
                <w:szCs w:val="24"/>
              </w:rPr>
              <w:t>Verificar la recepción y condiciones de entrega de las facturas al área contable, para que se lleve a cabo el registro, pago y contabilización.</w:t>
            </w:r>
          </w:p>
          <w:p w:rsidR="00940AFA" w:rsidRDefault="00940AFA" w:rsidP="00940AFA">
            <w:pPr>
              <w:pStyle w:val="Prrafodelista"/>
              <w:ind w:left="360"/>
              <w:rPr>
                <w:rFonts w:cs="Arial"/>
                <w:szCs w:val="24"/>
              </w:rPr>
            </w:pPr>
          </w:p>
        </w:tc>
        <w:tc>
          <w:tcPr>
            <w:tcW w:w="1769" w:type="dxa"/>
            <w:vAlign w:val="center"/>
          </w:tcPr>
          <w:p w:rsidR="00792984" w:rsidRDefault="00792984" w:rsidP="001B6CC0">
            <w:pPr>
              <w:jc w:val="center"/>
              <w:rPr>
                <w:rFonts w:cs="Arial"/>
                <w:szCs w:val="24"/>
              </w:rPr>
            </w:pPr>
            <w:r>
              <w:rPr>
                <w:rFonts w:cs="Arial"/>
                <w:szCs w:val="24"/>
              </w:rPr>
              <w:t>M</w:t>
            </w:r>
          </w:p>
        </w:tc>
        <w:tc>
          <w:tcPr>
            <w:tcW w:w="664" w:type="dxa"/>
            <w:vAlign w:val="center"/>
          </w:tcPr>
          <w:p w:rsidR="00792984"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452B26">
            <w:pPr>
              <w:pStyle w:val="Prrafodelista"/>
              <w:numPr>
                <w:ilvl w:val="0"/>
                <w:numId w:val="1"/>
              </w:numPr>
              <w:rPr>
                <w:rFonts w:cs="Arial"/>
                <w:szCs w:val="24"/>
              </w:rPr>
            </w:pPr>
            <w:r>
              <w:rPr>
                <w:rFonts w:cs="Arial"/>
                <w:szCs w:val="24"/>
              </w:rPr>
              <w:t>Intermediar para que se realicen los pagos correspondientes a los servicios y productos adquiridos, cuando se requiera.</w:t>
            </w:r>
          </w:p>
          <w:p w:rsidR="00940AFA" w:rsidRPr="00452B26" w:rsidRDefault="00940AFA" w:rsidP="00940AFA">
            <w:pPr>
              <w:pStyle w:val="Prrafodelista"/>
              <w:ind w:left="360"/>
              <w:rPr>
                <w:rFonts w:cs="Arial"/>
                <w:szCs w:val="24"/>
              </w:rPr>
            </w:pPr>
          </w:p>
        </w:tc>
        <w:tc>
          <w:tcPr>
            <w:tcW w:w="1769" w:type="dxa"/>
            <w:vAlign w:val="center"/>
          </w:tcPr>
          <w:p w:rsidR="00792984" w:rsidRDefault="00792984" w:rsidP="001B6CC0">
            <w:pPr>
              <w:jc w:val="center"/>
              <w:rPr>
                <w:rFonts w:cs="Arial"/>
                <w:szCs w:val="24"/>
              </w:rPr>
            </w:pPr>
            <w:r>
              <w:rPr>
                <w:rFonts w:cs="Arial"/>
                <w:szCs w:val="24"/>
              </w:rPr>
              <w:t>M</w:t>
            </w:r>
          </w:p>
        </w:tc>
        <w:tc>
          <w:tcPr>
            <w:tcW w:w="664" w:type="dxa"/>
            <w:vAlign w:val="center"/>
          </w:tcPr>
          <w:p w:rsidR="00792984"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560"/>
          <w:jc w:val="center"/>
        </w:trPr>
        <w:tc>
          <w:tcPr>
            <w:tcW w:w="7487" w:type="dxa"/>
            <w:gridSpan w:val="3"/>
            <w:vAlign w:val="center"/>
          </w:tcPr>
          <w:p w:rsidR="00792984" w:rsidRPr="004727BF" w:rsidRDefault="00792984" w:rsidP="004727BF">
            <w:pPr>
              <w:pStyle w:val="Prrafodelista"/>
              <w:numPr>
                <w:ilvl w:val="0"/>
                <w:numId w:val="1"/>
              </w:numPr>
              <w:rPr>
                <w:rFonts w:cs="Arial"/>
                <w:szCs w:val="24"/>
              </w:rPr>
            </w:pPr>
            <w:r w:rsidRPr="004727BF">
              <w:rPr>
                <w:rFonts w:cs="Arial"/>
                <w:szCs w:val="24"/>
              </w:rPr>
              <w:lastRenderedPageBreak/>
              <w:t xml:space="preserve">Elaboración de contratos de prestación de servicios apoyado en el staff jurídico de la empresa; así como realizar veeduría a los mismos.  </w:t>
            </w:r>
            <w:r>
              <w:rPr>
                <w:rFonts w:cs="Arial"/>
                <w:szCs w:val="24"/>
              </w:rPr>
              <w:t>Asegurarse de que se lleve a cabo el aporte de la documentación necesaria para evitar incurrir en actos ilegales y/o descuidos que signifiquen para la empresa multas y pérdidas de dinero por incumplimiento. (seguros, pólizas, etc.</w:t>
            </w:r>
            <w:r w:rsidRPr="004727BF">
              <w:rPr>
                <w:rFonts w:cs="Arial"/>
                <w:szCs w:val="24"/>
              </w:rPr>
              <w:t>).</w:t>
            </w:r>
          </w:p>
          <w:p w:rsidR="00792984" w:rsidRDefault="00792984" w:rsidP="004727BF">
            <w:pPr>
              <w:pStyle w:val="Prrafodelista"/>
              <w:ind w:left="360"/>
              <w:rPr>
                <w:rFonts w:cs="Arial"/>
                <w:szCs w:val="24"/>
              </w:rPr>
            </w:pPr>
          </w:p>
        </w:tc>
        <w:tc>
          <w:tcPr>
            <w:tcW w:w="1769" w:type="dxa"/>
            <w:vAlign w:val="center"/>
          </w:tcPr>
          <w:p w:rsidR="00792984" w:rsidRDefault="00792984" w:rsidP="00785111">
            <w:pPr>
              <w:jc w:val="center"/>
              <w:rPr>
                <w:rFonts w:cs="Arial"/>
                <w:szCs w:val="24"/>
              </w:rPr>
            </w:pPr>
            <w:r>
              <w:rPr>
                <w:rFonts w:cs="Arial"/>
                <w:szCs w:val="24"/>
              </w:rPr>
              <w:t>O</w:t>
            </w:r>
          </w:p>
        </w:tc>
        <w:tc>
          <w:tcPr>
            <w:tcW w:w="664" w:type="dxa"/>
            <w:vAlign w:val="center"/>
          </w:tcPr>
          <w:p w:rsidR="00792984" w:rsidRDefault="00792984" w:rsidP="00785111">
            <w:pPr>
              <w:jc w:val="center"/>
              <w:rPr>
                <w:rFonts w:cs="Arial"/>
                <w:szCs w:val="24"/>
              </w:rPr>
            </w:pPr>
            <w:r>
              <w:rPr>
                <w:rFonts w:cs="Arial"/>
                <w:szCs w:val="24"/>
              </w:rPr>
              <w:t>E/C</w:t>
            </w:r>
          </w:p>
        </w:tc>
      </w:tr>
      <w:tr w:rsidR="00C4113C" w:rsidRPr="00A00F76" w:rsidTr="004727BF">
        <w:trPr>
          <w:gridAfter w:val="1"/>
          <w:wAfter w:w="43" w:type="dxa"/>
          <w:cantSplit/>
          <w:trHeight w:val="560"/>
          <w:jc w:val="center"/>
        </w:trPr>
        <w:tc>
          <w:tcPr>
            <w:tcW w:w="7487" w:type="dxa"/>
            <w:gridSpan w:val="3"/>
            <w:vAlign w:val="center"/>
          </w:tcPr>
          <w:p w:rsidR="00C4113C" w:rsidRPr="00CF3F56" w:rsidRDefault="00C4113C" w:rsidP="00361450">
            <w:pPr>
              <w:pStyle w:val="Prrafodelista"/>
              <w:numPr>
                <w:ilvl w:val="0"/>
                <w:numId w:val="1"/>
              </w:numPr>
              <w:jc w:val="both"/>
              <w:rPr>
                <w:rFonts w:cs="Arial"/>
                <w:szCs w:val="22"/>
              </w:rPr>
            </w:pPr>
            <w:r w:rsidRPr="00361450">
              <w:rPr>
                <w:rFonts w:cs="Arial"/>
                <w:szCs w:val="24"/>
              </w:rPr>
              <w:t>Elaborar la orden de compra –documento OCL- en el módulo correspondiente del sistema contable (SIESA). (Se debe ingresar el Centro de Operaciones al  cual va destinado el combustible, la fecha en la que se solicita el pedido, el documento de referencia que corresponde al número de pedido, la bodega en la que se almacena el combustible el tipo de producto, la cantidad y el precio vigente).</w:t>
            </w:r>
          </w:p>
        </w:tc>
        <w:tc>
          <w:tcPr>
            <w:tcW w:w="1769" w:type="dxa"/>
            <w:vAlign w:val="center"/>
          </w:tcPr>
          <w:p w:rsidR="00C4113C" w:rsidRPr="00CF3F56" w:rsidRDefault="00C4113C" w:rsidP="0036257E">
            <w:pPr>
              <w:jc w:val="center"/>
              <w:rPr>
                <w:rFonts w:cs="Arial"/>
                <w:szCs w:val="22"/>
              </w:rPr>
            </w:pPr>
            <w:r w:rsidRPr="00CF3F56">
              <w:rPr>
                <w:rFonts w:cs="Arial"/>
                <w:sz w:val="22"/>
                <w:szCs w:val="22"/>
              </w:rPr>
              <w:t>D</w:t>
            </w:r>
          </w:p>
        </w:tc>
        <w:tc>
          <w:tcPr>
            <w:tcW w:w="664" w:type="dxa"/>
            <w:vAlign w:val="center"/>
          </w:tcPr>
          <w:p w:rsidR="00C4113C" w:rsidRPr="00CF3F56" w:rsidRDefault="00C4113C" w:rsidP="0036257E">
            <w:pPr>
              <w:jc w:val="center"/>
              <w:rPr>
                <w:rFonts w:cs="Arial"/>
                <w:szCs w:val="22"/>
              </w:rPr>
            </w:pPr>
            <w:r w:rsidRPr="00CF3F56">
              <w:rPr>
                <w:rFonts w:cs="Arial"/>
                <w:szCs w:val="22"/>
              </w:rPr>
              <w:t>E</w:t>
            </w:r>
          </w:p>
        </w:tc>
      </w:tr>
      <w:tr w:rsidR="00361450" w:rsidRPr="00A00F76" w:rsidTr="004727BF">
        <w:trPr>
          <w:gridAfter w:val="1"/>
          <w:wAfter w:w="43" w:type="dxa"/>
          <w:cantSplit/>
          <w:trHeight w:val="560"/>
          <w:jc w:val="center"/>
        </w:trPr>
        <w:tc>
          <w:tcPr>
            <w:tcW w:w="7487" w:type="dxa"/>
            <w:gridSpan w:val="3"/>
            <w:vAlign w:val="center"/>
          </w:tcPr>
          <w:p w:rsidR="00361450" w:rsidRPr="00361450" w:rsidRDefault="00361450" w:rsidP="00D25339">
            <w:pPr>
              <w:pStyle w:val="Prrafodelista"/>
              <w:numPr>
                <w:ilvl w:val="0"/>
                <w:numId w:val="1"/>
              </w:numPr>
              <w:jc w:val="both"/>
              <w:rPr>
                <w:rFonts w:cs="Arial"/>
                <w:szCs w:val="24"/>
              </w:rPr>
            </w:pPr>
            <w:r>
              <w:rPr>
                <w:rFonts w:cs="Arial"/>
                <w:szCs w:val="24"/>
              </w:rPr>
              <w:t>Lleva</w:t>
            </w:r>
            <w:r w:rsidR="00D25339">
              <w:rPr>
                <w:rFonts w:cs="Arial"/>
                <w:szCs w:val="24"/>
              </w:rPr>
              <w:t>r el control de inventarios, verificando las</w:t>
            </w:r>
            <w:r w:rsidR="00F63CE5">
              <w:rPr>
                <w:rFonts w:cs="Arial"/>
                <w:szCs w:val="24"/>
              </w:rPr>
              <w:t xml:space="preserve"> variaciones que se presentan</w:t>
            </w:r>
            <w:r w:rsidR="00D25339">
              <w:rPr>
                <w:rFonts w:cs="Arial"/>
                <w:szCs w:val="24"/>
              </w:rPr>
              <w:t xml:space="preserve"> (entre el inventario teórico y el físico)</w:t>
            </w:r>
            <w:r w:rsidR="00F63CE5">
              <w:rPr>
                <w:rFonts w:cs="Arial"/>
                <w:szCs w:val="24"/>
              </w:rPr>
              <w:t xml:space="preserve">, </w:t>
            </w:r>
            <w:r w:rsidR="00D25339">
              <w:rPr>
                <w:rFonts w:cs="Arial"/>
                <w:szCs w:val="24"/>
              </w:rPr>
              <w:t xml:space="preserve">para ello debe apoyarse en la plataforma contable y en el reporte diario de inventarios que es enviado por los administradores, </w:t>
            </w:r>
            <w:r w:rsidR="00F63CE5">
              <w:rPr>
                <w:rFonts w:cs="Arial"/>
                <w:szCs w:val="24"/>
              </w:rPr>
              <w:t xml:space="preserve">debe notificar las alertas cuando dichas variaciones se salen de los </w:t>
            </w:r>
            <w:r w:rsidR="00D25339">
              <w:rPr>
                <w:rFonts w:cs="Arial"/>
                <w:szCs w:val="24"/>
              </w:rPr>
              <w:t>límites</w:t>
            </w:r>
            <w:r w:rsidR="00F63CE5">
              <w:rPr>
                <w:rFonts w:cs="Arial"/>
                <w:szCs w:val="24"/>
              </w:rPr>
              <w:t xml:space="preserve"> contemplados.</w:t>
            </w:r>
          </w:p>
        </w:tc>
        <w:tc>
          <w:tcPr>
            <w:tcW w:w="1769" w:type="dxa"/>
            <w:vAlign w:val="center"/>
          </w:tcPr>
          <w:p w:rsidR="00361450" w:rsidRPr="00CF3F56" w:rsidRDefault="00F63CE5" w:rsidP="0036257E">
            <w:pPr>
              <w:jc w:val="center"/>
              <w:rPr>
                <w:rFonts w:cs="Arial"/>
                <w:szCs w:val="22"/>
              </w:rPr>
            </w:pPr>
            <w:r>
              <w:rPr>
                <w:rFonts w:cs="Arial"/>
                <w:sz w:val="22"/>
                <w:szCs w:val="22"/>
              </w:rPr>
              <w:t>D</w:t>
            </w:r>
          </w:p>
        </w:tc>
        <w:tc>
          <w:tcPr>
            <w:tcW w:w="664" w:type="dxa"/>
            <w:vAlign w:val="center"/>
          </w:tcPr>
          <w:p w:rsidR="00361450" w:rsidRPr="00CF3F56" w:rsidRDefault="00F63CE5" w:rsidP="0036257E">
            <w:pPr>
              <w:jc w:val="center"/>
              <w:rPr>
                <w:rFonts w:cs="Arial"/>
                <w:szCs w:val="22"/>
              </w:rPr>
            </w:pPr>
            <w:r>
              <w:rPr>
                <w:rFonts w:cs="Arial"/>
                <w:szCs w:val="22"/>
              </w:rPr>
              <w:t>C/A</w:t>
            </w:r>
          </w:p>
        </w:tc>
      </w:tr>
      <w:tr w:rsidR="00D25339" w:rsidRPr="00A00F76" w:rsidTr="004727BF">
        <w:trPr>
          <w:gridAfter w:val="1"/>
          <w:wAfter w:w="43" w:type="dxa"/>
          <w:cantSplit/>
          <w:trHeight w:val="560"/>
          <w:jc w:val="center"/>
        </w:trPr>
        <w:tc>
          <w:tcPr>
            <w:tcW w:w="7487" w:type="dxa"/>
            <w:gridSpan w:val="3"/>
            <w:vAlign w:val="center"/>
          </w:tcPr>
          <w:p w:rsidR="00D25339" w:rsidRDefault="00D25339" w:rsidP="00D25339">
            <w:pPr>
              <w:pStyle w:val="Prrafodelista"/>
              <w:numPr>
                <w:ilvl w:val="0"/>
                <w:numId w:val="1"/>
              </w:numPr>
              <w:jc w:val="both"/>
              <w:rPr>
                <w:rFonts w:cs="Arial"/>
                <w:szCs w:val="24"/>
              </w:rPr>
            </w:pPr>
            <w:r>
              <w:rPr>
                <w:rFonts w:cs="Arial"/>
                <w:szCs w:val="24"/>
              </w:rPr>
              <w:t>Reportar a contabilidad las diferencias determinantes al final del mes con el propósito de realizar los ajustes de inventarios y de esta forma dar al inicio del periodo con diferencia igual a cero.</w:t>
            </w:r>
          </w:p>
        </w:tc>
        <w:tc>
          <w:tcPr>
            <w:tcW w:w="1769" w:type="dxa"/>
            <w:vAlign w:val="center"/>
          </w:tcPr>
          <w:p w:rsidR="00D25339" w:rsidRDefault="00D25339" w:rsidP="0036257E">
            <w:pPr>
              <w:jc w:val="center"/>
              <w:rPr>
                <w:rFonts w:cs="Arial"/>
                <w:szCs w:val="22"/>
              </w:rPr>
            </w:pPr>
            <w:r>
              <w:rPr>
                <w:rFonts w:cs="Arial"/>
                <w:sz w:val="22"/>
                <w:szCs w:val="22"/>
              </w:rPr>
              <w:t>M</w:t>
            </w:r>
          </w:p>
        </w:tc>
        <w:tc>
          <w:tcPr>
            <w:tcW w:w="664" w:type="dxa"/>
            <w:vAlign w:val="center"/>
          </w:tcPr>
          <w:p w:rsidR="00D25339" w:rsidRDefault="00D25339" w:rsidP="0036257E">
            <w:pPr>
              <w:jc w:val="center"/>
              <w:rPr>
                <w:rFonts w:cs="Arial"/>
                <w:szCs w:val="22"/>
              </w:rPr>
            </w:pPr>
            <w:r>
              <w:rPr>
                <w:rFonts w:cs="Arial"/>
                <w:szCs w:val="22"/>
              </w:rPr>
              <w:t>E/A</w:t>
            </w:r>
          </w:p>
        </w:tc>
      </w:tr>
      <w:tr w:rsidR="00792984" w:rsidRPr="00A00F76" w:rsidTr="004727BF">
        <w:trPr>
          <w:gridAfter w:val="1"/>
          <w:wAfter w:w="43" w:type="dxa"/>
          <w:cantSplit/>
          <w:trHeight w:val="560"/>
          <w:jc w:val="center"/>
        </w:trPr>
        <w:tc>
          <w:tcPr>
            <w:tcW w:w="7487" w:type="dxa"/>
            <w:gridSpan w:val="3"/>
            <w:vAlign w:val="center"/>
          </w:tcPr>
          <w:p w:rsidR="00792984" w:rsidRDefault="00792984" w:rsidP="00335BAB">
            <w:pPr>
              <w:numPr>
                <w:ilvl w:val="0"/>
                <w:numId w:val="1"/>
              </w:numPr>
              <w:jc w:val="both"/>
              <w:rPr>
                <w:rFonts w:cs="Arial"/>
                <w:szCs w:val="24"/>
              </w:rPr>
            </w:pPr>
            <w:r>
              <w:rPr>
                <w:rFonts w:cs="Arial"/>
                <w:szCs w:val="24"/>
              </w:rPr>
              <w:t>Realizar la interventoría de las obras realizadas.</w:t>
            </w:r>
          </w:p>
        </w:tc>
        <w:tc>
          <w:tcPr>
            <w:tcW w:w="1769" w:type="dxa"/>
            <w:vAlign w:val="center"/>
          </w:tcPr>
          <w:p w:rsidR="00792984" w:rsidRDefault="00792984" w:rsidP="00785111">
            <w:pPr>
              <w:jc w:val="center"/>
              <w:rPr>
                <w:rFonts w:cs="Arial"/>
                <w:szCs w:val="24"/>
              </w:rPr>
            </w:pPr>
            <w:r>
              <w:rPr>
                <w:rFonts w:cs="Arial"/>
                <w:szCs w:val="24"/>
              </w:rPr>
              <w:t>O</w:t>
            </w:r>
          </w:p>
        </w:tc>
        <w:tc>
          <w:tcPr>
            <w:tcW w:w="664" w:type="dxa"/>
            <w:vAlign w:val="center"/>
          </w:tcPr>
          <w:p w:rsidR="00792984" w:rsidRDefault="00792984" w:rsidP="00785111">
            <w:pPr>
              <w:jc w:val="center"/>
              <w:rPr>
                <w:rFonts w:cs="Arial"/>
                <w:szCs w:val="24"/>
              </w:rPr>
            </w:pPr>
            <w:r>
              <w:rPr>
                <w:rFonts w:cs="Arial"/>
                <w:szCs w:val="24"/>
              </w:rPr>
              <w:t>C/A</w:t>
            </w:r>
          </w:p>
        </w:tc>
      </w:tr>
      <w:tr w:rsidR="00792984" w:rsidRPr="00A00F76" w:rsidTr="004727BF">
        <w:trPr>
          <w:gridAfter w:val="1"/>
          <w:wAfter w:w="43" w:type="dxa"/>
          <w:cantSplit/>
          <w:trHeight w:val="560"/>
          <w:jc w:val="center"/>
        </w:trPr>
        <w:tc>
          <w:tcPr>
            <w:tcW w:w="7487" w:type="dxa"/>
            <w:gridSpan w:val="3"/>
            <w:vAlign w:val="center"/>
          </w:tcPr>
          <w:p w:rsidR="00792984" w:rsidRPr="00EE52F4" w:rsidRDefault="00792984" w:rsidP="00F43071">
            <w:pPr>
              <w:numPr>
                <w:ilvl w:val="0"/>
                <w:numId w:val="1"/>
              </w:numPr>
              <w:jc w:val="both"/>
              <w:rPr>
                <w:rFonts w:cs="Arial"/>
                <w:szCs w:val="24"/>
              </w:rPr>
            </w:pPr>
            <w:r>
              <w:rPr>
                <w:rFonts w:cs="Arial"/>
                <w:szCs w:val="24"/>
              </w:rPr>
              <w:t>Realizar la auditoría sobre otras participaciones en donde la empresa tenga injerencia.</w:t>
            </w:r>
          </w:p>
        </w:tc>
        <w:tc>
          <w:tcPr>
            <w:tcW w:w="1769" w:type="dxa"/>
            <w:vAlign w:val="center"/>
          </w:tcPr>
          <w:p w:rsidR="00792984" w:rsidRPr="0033611C" w:rsidRDefault="00792984" w:rsidP="003A2BBE">
            <w:pPr>
              <w:jc w:val="center"/>
              <w:rPr>
                <w:rFonts w:cs="Arial"/>
                <w:szCs w:val="24"/>
              </w:rPr>
            </w:pPr>
            <w:r>
              <w:rPr>
                <w:rFonts w:cs="Arial"/>
                <w:szCs w:val="24"/>
              </w:rPr>
              <w:t>O</w:t>
            </w:r>
          </w:p>
        </w:tc>
        <w:tc>
          <w:tcPr>
            <w:tcW w:w="664" w:type="dxa"/>
            <w:vAlign w:val="center"/>
          </w:tcPr>
          <w:p w:rsidR="00792984" w:rsidRPr="0033611C" w:rsidRDefault="00792984" w:rsidP="003A2BBE">
            <w:pPr>
              <w:jc w:val="center"/>
              <w:rPr>
                <w:rFonts w:cs="Arial"/>
                <w:szCs w:val="24"/>
              </w:rPr>
            </w:pPr>
            <w:r>
              <w:rPr>
                <w:rFonts w:cs="Arial"/>
                <w:szCs w:val="24"/>
              </w:rPr>
              <w:t>C/A</w:t>
            </w:r>
          </w:p>
        </w:tc>
      </w:tr>
      <w:tr w:rsidR="00792984" w:rsidRPr="00A00F76" w:rsidTr="004727BF">
        <w:trPr>
          <w:gridAfter w:val="1"/>
          <w:wAfter w:w="43" w:type="dxa"/>
          <w:cantSplit/>
          <w:trHeight w:val="417"/>
          <w:jc w:val="center"/>
        </w:trPr>
        <w:tc>
          <w:tcPr>
            <w:tcW w:w="7487" w:type="dxa"/>
            <w:gridSpan w:val="3"/>
            <w:vAlign w:val="center"/>
          </w:tcPr>
          <w:p w:rsidR="00792984" w:rsidRPr="00A00F76" w:rsidRDefault="00792984" w:rsidP="001B6AC4">
            <w:pPr>
              <w:numPr>
                <w:ilvl w:val="0"/>
                <w:numId w:val="1"/>
              </w:numPr>
              <w:ind w:left="352"/>
              <w:jc w:val="both"/>
              <w:rPr>
                <w:rFonts w:cs="Arial"/>
                <w:szCs w:val="24"/>
              </w:rPr>
            </w:pPr>
            <w:r>
              <w:rPr>
                <w:rFonts w:cs="Arial"/>
                <w:szCs w:val="24"/>
              </w:rPr>
              <w:t>Elaborar informes cualitativos y cuantitativos correspondientes a los procesos de su área, indicadores de gestión entre otros. Para entregar a Gerencia cuando lo requiera.</w:t>
            </w:r>
          </w:p>
        </w:tc>
        <w:tc>
          <w:tcPr>
            <w:tcW w:w="1769" w:type="dxa"/>
            <w:vAlign w:val="center"/>
          </w:tcPr>
          <w:p w:rsidR="00792984" w:rsidRPr="00A00F76" w:rsidRDefault="00792984" w:rsidP="001B6CC0">
            <w:pPr>
              <w:jc w:val="center"/>
              <w:rPr>
                <w:rFonts w:cs="Arial"/>
                <w:szCs w:val="24"/>
              </w:rPr>
            </w:pPr>
            <w:r>
              <w:rPr>
                <w:rFonts w:cs="Arial"/>
                <w:szCs w:val="24"/>
              </w:rPr>
              <w:t>Q</w:t>
            </w:r>
          </w:p>
        </w:tc>
        <w:tc>
          <w:tcPr>
            <w:tcW w:w="664" w:type="dxa"/>
            <w:vAlign w:val="center"/>
          </w:tcPr>
          <w:p w:rsidR="00792984" w:rsidRPr="00A00F76" w:rsidRDefault="00792984" w:rsidP="001B6CC0">
            <w:pPr>
              <w:jc w:val="center"/>
              <w:rPr>
                <w:rFonts w:cs="Arial"/>
                <w:szCs w:val="24"/>
              </w:rPr>
            </w:pPr>
            <w:r>
              <w:rPr>
                <w:rFonts w:cs="Arial"/>
                <w:szCs w:val="24"/>
              </w:rPr>
              <w:t>E</w:t>
            </w:r>
          </w:p>
        </w:tc>
      </w:tr>
      <w:tr w:rsidR="00792984" w:rsidRPr="00A00F76" w:rsidTr="004727BF">
        <w:trPr>
          <w:gridAfter w:val="1"/>
          <w:wAfter w:w="43" w:type="dxa"/>
          <w:cantSplit/>
          <w:trHeight w:val="417"/>
          <w:jc w:val="center"/>
        </w:trPr>
        <w:tc>
          <w:tcPr>
            <w:tcW w:w="7487" w:type="dxa"/>
            <w:gridSpan w:val="3"/>
            <w:vAlign w:val="center"/>
          </w:tcPr>
          <w:p w:rsidR="00792984" w:rsidRPr="00A00F76" w:rsidRDefault="00792984" w:rsidP="001B6CC0">
            <w:pPr>
              <w:numPr>
                <w:ilvl w:val="0"/>
                <w:numId w:val="1"/>
              </w:numPr>
              <w:jc w:val="both"/>
              <w:rPr>
                <w:rFonts w:cs="Arial"/>
                <w:szCs w:val="24"/>
              </w:rPr>
            </w:pPr>
            <w:r w:rsidRPr="00A00F76">
              <w:rPr>
                <w:rFonts w:cs="Arial"/>
                <w:szCs w:val="24"/>
              </w:rPr>
              <w:t xml:space="preserve">Y las demás que le sean asignadas por el jefe inmediato. </w:t>
            </w:r>
          </w:p>
        </w:tc>
        <w:tc>
          <w:tcPr>
            <w:tcW w:w="1769" w:type="dxa"/>
            <w:vAlign w:val="center"/>
          </w:tcPr>
          <w:p w:rsidR="00792984" w:rsidRPr="00A00F76" w:rsidRDefault="00792984" w:rsidP="001B6CC0">
            <w:pPr>
              <w:jc w:val="center"/>
              <w:rPr>
                <w:rFonts w:cs="Arial"/>
                <w:szCs w:val="24"/>
              </w:rPr>
            </w:pPr>
          </w:p>
        </w:tc>
        <w:tc>
          <w:tcPr>
            <w:tcW w:w="664" w:type="dxa"/>
            <w:vAlign w:val="center"/>
          </w:tcPr>
          <w:p w:rsidR="00792984" w:rsidRPr="00A00F76" w:rsidRDefault="00792984" w:rsidP="001B6CC0">
            <w:pPr>
              <w:jc w:val="center"/>
              <w:rPr>
                <w:rFonts w:cs="Arial"/>
                <w:szCs w:val="24"/>
              </w:rPr>
            </w:pPr>
          </w:p>
        </w:tc>
      </w:tr>
      <w:tr w:rsidR="00792984" w:rsidRPr="00A00F76" w:rsidTr="004727BF">
        <w:trPr>
          <w:gridAfter w:val="1"/>
          <w:wAfter w:w="43" w:type="dxa"/>
          <w:cantSplit/>
          <w:trHeight w:val="565"/>
          <w:jc w:val="center"/>
        </w:trPr>
        <w:tc>
          <w:tcPr>
            <w:tcW w:w="9920" w:type="dxa"/>
            <w:gridSpan w:val="5"/>
            <w:vAlign w:val="center"/>
          </w:tcPr>
          <w:p w:rsidR="00792984" w:rsidRPr="00074704" w:rsidRDefault="00792984" w:rsidP="00113FB1">
            <w:pPr>
              <w:rPr>
                <w:rFonts w:cs="Arial"/>
                <w:szCs w:val="22"/>
              </w:rPr>
            </w:pPr>
            <w:r w:rsidRPr="00A00F76">
              <w:rPr>
                <w:rFonts w:cs="Arial"/>
                <w:szCs w:val="24"/>
              </w:rPr>
              <w:t>Convenciones</w:t>
            </w:r>
            <w:r w:rsidRPr="00074704">
              <w:rPr>
                <w:rFonts w:cs="Arial"/>
                <w:sz w:val="22"/>
                <w:szCs w:val="22"/>
              </w:rPr>
              <w:t xml:space="preserve">:      </w:t>
            </w:r>
            <w:r w:rsidRPr="004D01E7">
              <w:rPr>
                <w:rFonts w:cs="Arial"/>
                <w:b/>
                <w:sz w:val="22"/>
                <w:szCs w:val="22"/>
              </w:rPr>
              <w:t xml:space="preserve">Periodicidad </w:t>
            </w:r>
            <w:r w:rsidRPr="00074704">
              <w:rPr>
                <w:rFonts w:cs="Arial"/>
                <w:sz w:val="22"/>
                <w:szCs w:val="22"/>
              </w:rPr>
              <w:t xml:space="preserve">→       Ocasional (O)        Diaria (D)      Semanal (S)                </w:t>
            </w:r>
          </w:p>
          <w:p w:rsidR="00792984" w:rsidRDefault="00792984" w:rsidP="00113FB1">
            <w:pPr>
              <w:rPr>
                <w:rFonts w:cs="Arial"/>
                <w:szCs w:val="22"/>
              </w:rPr>
            </w:pPr>
            <w:r w:rsidRPr="00074704">
              <w:rPr>
                <w:rFonts w:cs="Arial"/>
                <w:sz w:val="22"/>
                <w:szCs w:val="22"/>
              </w:rPr>
              <w:t xml:space="preserve">                                                                       Quincenal (Q)           Mensual  (M)</w:t>
            </w:r>
          </w:p>
          <w:p w:rsidR="00792984" w:rsidRPr="00074704" w:rsidRDefault="00792984" w:rsidP="00113FB1">
            <w:pPr>
              <w:rPr>
                <w:rFonts w:cs="Arial"/>
                <w:szCs w:val="22"/>
              </w:rPr>
            </w:pPr>
          </w:p>
          <w:p w:rsidR="00792984" w:rsidRPr="00074704" w:rsidRDefault="00792984" w:rsidP="00113FB1">
            <w:pPr>
              <w:rPr>
                <w:rFonts w:cs="Arial"/>
                <w:szCs w:val="22"/>
              </w:rPr>
            </w:pPr>
            <w:r w:rsidRPr="00074704">
              <w:rPr>
                <w:rFonts w:cs="Arial"/>
                <w:sz w:val="22"/>
                <w:szCs w:val="22"/>
              </w:rPr>
              <w:t xml:space="preserve">                             </w:t>
            </w:r>
            <w:r w:rsidRPr="004D01E7">
              <w:rPr>
                <w:rFonts w:cs="Arial"/>
                <w:b/>
                <w:sz w:val="22"/>
                <w:szCs w:val="22"/>
              </w:rPr>
              <w:t>Tipo de Ejecución</w:t>
            </w:r>
            <w:r w:rsidRPr="00074704">
              <w:rPr>
                <w:rFonts w:cs="Arial"/>
                <w:sz w:val="22"/>
                <w:szCs w:val="22"/>
              </w:rPr>
              <w:t xml:space="preserve"> →  Ejecución (E)            Control    (C)      Análisis  (A)           </w:t>
            </w:r>
          </w:p>
          <w:p w:rsidR="00792984" w:rsidRPr="00A00F76" w:rsidRDefault="00792984" w:rsidP="00113FB1">
            <w:pPr>
              <w:rPr>
                <w:rFonts w:cs="Arial"/>
                <w:szCs w:val="24"/>
              </w:rPr>
            </w:pPr>
            <w:r w:rsidRPr="00074704">
              <w:rPr>
                <w:rFonts w:cs="Arial"/>
                <w:sz w:val="22"/>
                <w:szCs w:val="22"/>
              </w:rPr>
              <w:t xml:space="preserve">                                                                                     Dirección  (D)</w:t>
            </w:r>
            <w:r w:rsidR="009A257C">
              <w:rPr>
                <w:rFonts w:cs="Arial"/>
                <w:sz w:val="22"/>
                <w:szCs w:val="22"/>
              </w:rPr>
              <w:t xml:space="preserve">  Planeación (P)</w:t>
            </w:r>
          </w:p>
        </w:tc>
      </w:tr>
    </w:tbl>
    <w:p w:rsidR="00F15942" w:rsidRDefault="00F15942" w:rsidP="009C7446">
      <w:pPr>
        <w:pStyle w:val="Prrafodelista"/>
        <w:ind w:left="360"/>
        <w:jc w:val="both"/>
        <w:rPr>
          <w:rFonts w:cs="Arial"/>
          <w:szCs w:val="24"/>
        </w:rPr>
      </w:pPr>
    </w:p>
    <w:p w:rsidR="003C1C7F" w:rsidRDefault="003C1C7F" w:rsidP="009C7446">
      <w:pPr>
        <w:pStyle w:val="Prrafodelista"/>
        <w:ind w:left="360"/>
        <w:jc w:val="both"/>
        <w:rPr>
          <w:rFonts w:cs="Arial"/>
          <w:szCs w:val="24"/>
        </w:rPr>
      </w:pPr>
    </w:p>
    <w:p w:rsidR="00A61B05" w:rsidRDefault="00A61B05" w:rsidP="009C7446">
      <w:pPr>
        <w:pStyle w:val="Prrafodelista"/>
        <w:ind w:left="360"/>
        <w:jc w:val="both"/>
        <w:rPr>
          <w:rFonts w:cs="Arial"/>
          <w:szCs w:val="24"/>
        </w:rPr>
      </w:pPr>
    </w:p>
    <w:p w:rsidR="00A61B05" w:rsidRDefault="00A61B05" w:rsidP="009C7446">
      <w:pPr>
        <w:pStyle w:val="Prrafodelista"/>
        <w:ind w:left="360"/>
        <w:jc w:val="both"/>
        <w:rPr>
          <w:rFonts w:cs="Arial"/>
          <w:szCs w:val="24"/>
        </w:rPr>
      </w:pPr>
    </w:p>
    <w:p w:rsidR="00A61B05" w:rsidRDefault="00A61B05" w:rsidP="009C7446">
      <w:pPr>
        <w:pStyle w:val="Prrafodelista"/>
        <w:ind w:left="360"/>
        <w:jc w:val="both"/>
        <w:rPr>
          <w:rFonts w:cs="Arial"/>
          <w:szCs w:val="24"/>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0"/>
        <w:gridCol w:w="8345"/>
      </w:tblGrid>
      <w:tr w:rsidR="00113FB1" w:rsidRPr="00074704" w:rsidTr="008B2C1A">
        <w:trPr>
          <w:cantSplit/>
          <w:trHeight w:val="434"/>
          <w:jc w:val="center"/>
        </w:trPr>
        <w:tc>
          <w:tcPr>
            <w:tcW w:w="9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3FB1" w:rsidRPr="00EE52F4" w:rsidRDefault="00113FB1" w:rsidP="00A37D72">
            <w:pPr>
              <w:pStyle w:val="Prrafodelista"/>
              <w:numPr>
                <w:ilvl w:val="0"/>
                <w:numId w:val="2"/>
              </w:numPr>
              <w:ind w:left="359" w:hanging="359"/>
              <w:jc w:val="both"/>
              <w:rPr>
                <w:b/>
                <w:szCs w:val="22"/>
              </w:rPr>
            </w:pPr>
            <w:r w:rsidRPr="00EE52F4">
              <w:rPr>
                <w:b/>
                <w:szCs w:val="22"/>
              </w:rPr>
              <w:lastRenderedPageBreak/>
              <w:t>AMBIENTE LABORAL Y OTROS ASPECTOS</w:t>
            </w:r>
          </w:p>
        </w:tc>
      </w:tr>
      <w:tr w:rsidR="00113FB1" w:rsidRPr="00074704" w:rsidTr="008B2C1A">
        <w:trPr>
          <w:cantSplit/>
          <w:trHeight w:val="907"/>
          <w:jc w:val="center"/>
        </w:trPr>
        <w:tc>
          <w:tcPr>
            <w:tcW w:w="1650" w:type="dxa"/>
            <w:vAlign w:val="center"/>
          </w:tcPr>
          <w:p w:rsidR="00113FB1" w:rsidRPr="00204090" w:rsidRDefault="00113FB1" w:rsidP="00A37D72">
            <w:pPr>
              <w:jc w:val="center"/>
              <w:rPr>
                <w:b/>
                <w:szCs w:val="22"/>
              </w:rPr>
            </w:pPr>
            <w:r w:rsidRPr="00204090">
              <w:rPr>
                <w:b/>
                <w:sz w:val="22"/>
                <w:szCs w:val="22"/>
              </w:rPr>
              <w:t xml:space="preserve">AMBIENTE DE TRABAJO </w:t>
            </w:r>
          </w:p>
        </w:tc>
        <w:tc>
          <w:tcPr>
            <w:tcW w:w="8345" w:type="dxa"/>
            <w:vAlign w:val="center"/>
          </w:tcPr>
          <w:p w:rsidR="00113FB1" w:rsidRPr="000304E9" w:rsidRDefault="00113FB1" w:rsidP="00A37D72">
            <w:pPr>
              <w:jc w:val="both"/>
              <w:rPr>
                <w:szCs w:val="22"/>
              </w:rPr>
            </w:pPr>
            <w:r w:rsidRPr="000304E9">
              <w:rPr>
                <w:sz w:val="22"/>
                <w:szCs w:val="22"/>
              </w:rPr>
              <w:t>El cargo es desarrollado en interior de la oficina y en espacio abierto en donde puede entrar en contacto con diferentes agentes contaminantes como polvo, grasas, aceites, sustancias químicas entre otros.</w:t>
            </w:r>
          </w:p>
        </w:tc>
      </w:tr>
      <w:tr w:rsidR="00113FB1" w:rsidRPr="00074704" w:rsidTr="008B2C1A">
        <w:trPr>
          <w:cantSplit/>
          <w:trHeight w:val="907"/>
          <w:jc w:val="center"/>
        </w:trPr>
        <w:tc>
          <w:tcPr>
            <w:tcW w:w="1650" w:type="dxa"/>
            <w:vAlign w:val="center"/>
          </w:tcPr>
          <w:p w:rsidR="00113FB1" w:rsidRPr="00204090" w:rsidRDefault="00113FB1" w:rsidP="00A37D72">
            <w:pPr>
              <w:jc w:val="center"/>
              <w:rPr>
                <w:b/>
                <w:szCs w:val="22"/>
              </w:rPr>
            </w:pPr>
            <w:r>
              <w:rPr>
                <w:b/>
                <w:sz w:val="22"/>
                <w:szCs w:val="22"/>
              </w:rPr>
              <w:t>RIESGO</w:t>
            </w:r>
          </w:p>
        </w:tc>
        <w:tc>
          <w:tcPr>
            <w:tcW w:w="8345" w:type="dxa"/>
            <w:vAlign w:val="center"/>
          </w:tcPr>
          <w:p w:rsidR="00113FB1" w:rsidRPr="000304E9" w:rsidRDefault="00113FB1" w:rsidP="00A37D72">
            <w:pPr>
              <w:jc w:val="both"/>
              <w:rPr>
                <w:szCs w:val="22"/>
              </w:rPr>
            </w:pPr>
            <w:r w:rsidRPr="000304E9">
              <w:rPr>
                <w:sz w:val="22"/>
                <w:szCs w:val="22"/>
              </w:rPr>
              <w:t>El cargo puede someterse a enfermedad con magnitud del riesgo leve y posibilidad de ocurrencia baja, causado por movimientos repetitivos y malas posturas.</w:t>
            </w:r>
          </w:p>
        </w:tc>
      </w:tr>
      <w:tr w:rsidR="00113FB1" w:rsidRPr="00074704" w:rsidTr="008B2C1A">
        <w:trPr>
          <w:cantSplit/>
          <w:trHeight w:val="907"/>
          <w:jc w:val="center"/>
        </w:trPr>
        <w:tc>
          <w:tcPr>
            <w:tcW w:w="1650" w:type="dxa"/>
            <w:vAlign w:val="center"/>
          </w:tcPr>
          <w:p w:rsidR="00113FB1" w:rsidRDefault="00113FB1" w:rsidP="00A37D72">
            <w:pPr>
              <w:jc w:val="center"/>
              <w:rPr>
                <w:b/>
                <w:szCs w:val="22"/>
              </w:rPr>
            </w:pPr>
            <w:r>
              <w:rPr>
                <w:b/>
                <w:sz w:val="22"/>
                <w:szCs w:val="22"/>
              </w:rPr>
              <w:t>ESFUERZO</w:t>
            </w:r>
          </w:p>
        </w:tc>
        <w:tc>
          <w:tcPr>
            <w:tcW w:w="8345" w:type="dxa"/>
            <w:vAlign w:val="center"/>
          </w:tcPr>
          <w:p w:rsidR="008770A8" w:rsidRPr="000304E9" w:rsidRDefault="008770A8" w:rsidP="008770A8">
            <w:pPr>
              <w:jc w:val="both"/>
              <w:rPr>
                <w:szCs w:val="22"/>
              </w:rPr>
            </w:pPr>
            <w:r w:rsidRPr="000304E9">
              <w:rPr>
                <w:sz w:val="22"/>
                <w:szCs w:val="22"/>
              </w:rPr>
              <w:t>El cargo exige un esfuerzo psicolaboral donde puede estar expuesto a situaciones de estrés, por funciones de alta responsabilidad en cuanto a toma de decisiones.</w:t>
            </w:r>
          </w:p>
          <w:p w:rsidR="008770A8" w:rsidRPr="000304E9" w:rsidRDefault="008770A8" w:rsidP="008770A8">
            <w:pPr>
              <w:jc w:val="both"/>
              <w:rPr>
                <w:szCs w:val="22"/>
              </w:rPr>
            </w:pPr>
            <w:r w:rsidRPr="000304E9">
              <w:rPr>
                <w:sz w:val="22"/>
                <w:szCs w:val="22"/>
              </w:rPr>
              <w:t>El cargo exige un esfuerzo físico en donde estar sentado frente al computador por largos periodos.</w:t>
            </w:r>
          </w:p>
          <w:p w:rsidR="00113FB1" w:rsidRPr="000304E9" w:rsidRDefault="008770A8" w:rsidP="008770A8">
            <w:pPr>
              <w:jc w:val="both"/>
              <w:rPr>
                <w:szCs w:val="22"/>
              </w:rPr>
            </w:pPr>
            <w:r w:rsidRPr="000304E9">
              <w:rPr>
                <w:sz w:val="22"/>
                <w:szCs w:val="22"/>
              </w:rPr>
              <w:t>Requiere precauciones realizar pausas activas para evitar la fatiga y agotamiento.</w:t>
            </w:r>
          </w:p>
        </w:tc>
      </w:tr>
    </w:tbl>
    <w:p w:rsidR="00335BAB" w:rsidRDefault="00335BAB" w:rsidP="009C7446">
      <w:pPr>
        <w:pStyle w:val="Prrafodelista"/>
        <w:ind w:left="360"/>
        <w:jc w:val="both"/>
        <w:rPr>
          <w:rFonts w:cs="Arial"/>
          <w:szCs w:val="24"/>
        </w:rPr>
      </w:pPr>
    </w:p>
    <w:tbl>
      <w:tblPr>
        <w:tblStyle w:val="Tablaconcuadrcula"/>
        <w:tblW w:w="4870" w:type="pct"/>
        <w:tblInd w:w="108" w:type="dxa"/>
        <w:tblLook w:val="04A0" w:firstRow="1" w:lastRow="0" w:firstColumn="1" w:lastColumn="0" w:noHBand="0" w:noVBand="1"/>
      </w:tblPr>
      <w:tblGrid>
        <w:gridCol w:w="4821"/>
        <w:gridCol w:w="5102"/>
      </w:tblGrid>
      <w:tr w:rsidR="00503594" w:rsidRPr="007F1A39" w:rsidTr="00F5282B">
        <w:tc>
          <w:tcPr>
            <w:tcW w:w="5000" w:type="pct"/>
            <w:gridSpan w:val="2"/>
            <w:shd w:val="clear" w:color="auto" w:fill="D9D9D9" w:themeFill="background1" w:themeFillShade="D9"/>
            <w:vAlign w:val="center"/>
          </w:tcPr>
          <w:p w:rsidR="00503594" w:rsidRPr="007F1A39" w:rsidRDefault="00503594" w:rsidP="007F5094">
            <w:pPr>
              <w:spacing w:line="276" w:lineRule="auto"/>
              <w:rPr>
                <w:rFonts w:cs="Arial"/>
                <w:b/>
                <w:sz w:val="24"/>
                <w:szCs w:val="24"/>
              </w:rPr>
            </w:pPr>
            <w:r w:rsidRPr="007F1A39">
              <w:rPr>
                <w:rFonts w:cs="Arial"/>
                <w:b/>
                <w:sz w:val="24"/>
                <w:szCs w:val="24"/>
              </w:rPr>
              <w:t>V</w:t>
            </w:r>
            <w:r w:rsidR="00113FB1">
              <w:rPr>
                <w:rFonts w:cs="Arial"/>
                <w:b/>
                <w:sz w:val="24"/>
                <w:szCs w:val="24"/>
              </w:rPr>
              <w:t>I</w:t>
            </w:r>
            <w:r w:rsidRPr="007F1A39">
              <w:rPr>
                <w:rFonts w:cs="Arial"/>
                <w:b/>
                <w:sz w:val="24"/>
                <w:szCs w:val="24"/>
              </w:rPr>
              <w:t>. RESPONSABILIDADES</w:t>
            </w:r>
          </w:p>
        </w:tc>
      </w:tr>
      <w:tr w:rsidR="00503594" w:rsidRPr="007F1A39" w:rsidTr="00795C5F">
        <w:tc>
          <w:tcPr>
            <w:tcW w:w="2429" w:type="pct"/>
            <w:vAlign w:val="center"/>
          </w:tcPr>
          <w:p w:rsidR="00503594" w:rsidRPr="007F1A39" w:rsidRDefault="00503594" w:rsidP="007F5094">
            <w:pPr>
              <w:spacing w:line="276" w:lineRule="auto"/>
              <w:jc w:val="center"/>
              <w:rPr>
                <w:rFonts w:cs="Arial"/>
                <w:b/>
                <w:sz w:val="24"/>
                <w:szCs w:val="24"/>
              </w:rPr>
            </w:pPr>
            <w:r w:rsidRPr="007F1A39">
              <w:rPr>
                <w:rFonts w:cs="Arial"/>
                <w:b/>
                <w:sz w:val="24"/>
                <w:szCs w:val="24"/>
              </w:rPr>
              <w:t xml:space="preserve">POR DOCUMENTOS </w:t>
            </w:r>
          </w:p>
        </w:tc>
        <w:tc>
          <w:tcPr>
            <w:tcW w:w="2571" w:type="pct"/>
            <w:vAlign w:val="center"/>
          </w:tcPr>
          <w:p w:rsidR="00503594" w:rsidRPr="007F1A39" w:rsidRDefault="00503594" w:rsidP="007F5094">
            <w:pPr>
              <w:spacing w:line="276" w:lineRule="auto"/>
              <w:jc w:val="center"/>
              <w:rPr>
                <w:rFonts w:cs="Arial"/>
                <w:b/>
                <w:sz w:val="24"/>
                <w:szCs w:val="24"/>
              </w:rPr>
            </w:pPr>
            <w:r w:rsidRPr="007F1A39">
              <w:rPr>
                <w:rFonts w:cs="Arial"/>
                <w:b/>
                <w:sz w:val="24"/>
                <w:szCs w:val="24"/>
              </w:rPr>
              <w:t>POR EQUIPOS Y/O MATERIALES</w:t>
            </w:r>
          </w:p>
        </w:tc>
      </w:tr>
      <w:tr w:rsidR="00503594" w:rsidRPr="007F1A39" w:rsidTr="00795C5F">
        <w:trPr>
          <w:trHeight w:val="775"/>
        </w:trPr>
        <w:tc>
          <w:tcPr>
            <w:tcW w:w="2429" w:type="pct"/>
          </w:tcPr>
          <w:p w:rsidR="00DB0344" w:rsidRPr="00AF4B2C" w:rsidRDefault="008B2C1A" w:rsidP="00AF4B2C">
            <w:pPr>
              <w:pStyle w:val="Prrafodelista"/>
              <w:numPr>
                <w:ilvl w:val="0"/>
                <w:numId w:val="21"/>
              </w:numPr>
              <w:jc w:val="both"/>
              <w:rPr>
                <w:rFonts w:cs="Arial"/>
                <w:sz w:val="24"/>
                <w:szCs w:val="24"/>
              </w:rPr>
            </w:pPr>
            <w:r w:rsidRPr="00AF4B2C">
              <w:rPr>
                <w:rFonts w:cs="Arial"/>
                <w:sz w:val="24"/>
                <w:szCs w:val="24"/>
              </w:rPr>
              <w:t>Cotizaciones</w:t>
            </w:r>
          </w:p>
          <w:p w:rsidR="009F29C1" w:rsidRPr="00AF4B2C" w:rsidRDefault="009F29C1" w:rsidP="00AF4B2C">
            <w:pPr>
              <w:pStyle w:val="Prrafodelista"/>
              <w:numPr>
                <w:ilvl w:val="0"/>
                <w:numId w:val="21"/>
              </w:numPr>
              <w:jc w:val="both"/>
              <w:rPr>
                <w:rFonts w:cs="Arial"/>
                <w:sz w:val="24"/>
                <w:szCs w:val="24"/>
              </w:rPr>
            </w:pPr>
            <w:r w:rsidRPr="00AF4B2C">
              <w:rPr>
                <w:rFonts w:cs="Arial"/>
                <w:sz w:val="24"/>
                <w:szCs w:val="24"/>
              </w:rPr>
              <w:t>Remisiones</w:t>
            </w:r>
          </w:p>
          <w:p w:rsidR="00335BAB" w:rsidRPr="00AF4B2C" w:rsidRDefault="008B2C1A" w:rsidP="00AF4B2C">
            <w:pPr>
              <w:pStyle w:val="Prrafodelista"/>
              <w:numPr>
                <w:ilvl w:val="0"/>
                <w:numId w:val="21"/>
              </w:numPr>
              <w:jc w:val="both"/>
              <w:rPr>
                <w:rFonts w:cs="Arial"/>
                <w:sz w:val="24"/>
                <w:szCs w:val="24"/>
              </w:rPr>
            </w:pPr>
            <w:r w:rsidRPr="00AF4B2C">
              <w:rPr>
                <w:rFonts w:cs="Arial"/>
                <w:sz w:val="24"/>
                <w:szCs w:val="24"/>
              </w:rPr>
              <w:t>Bases de datos de proveedores</w:t>
            </w:r>
            <w:r w:rsidR="00335BAB" w:rsidRPr="00AF4B2C">
              <w:rPr>
                <w:rFonts w:cs="Arial"/>
                <w:sz w:val="24"/>
                <w:szCs w:val="24"/>
              </w:rPr>
              <w:t>.</w:t>
            </w:r>
          </w:p>
          <w:p w:rsidR="00335BAB" w:rsidRPr="00AF4B2C" w:rsidRDefault="008B2C1A" w:rsidP="00AF4B2C">
            <w:pPr>
              <w:pStyle w:val="Prrafodelista"/>
              <w:numPr>
                <w:ilvl w:val="0"/>
                <w:numId w:val="21"/>
              </w:numPr>
              <w:jc w:val="both"/>
              <w:rPr>
                <w:rFonts w:cs="Arial"/>
                <w:sz w:val="24"/>
                <w:szCs w:val="24"/>
              </w:rPr>
            </w:pPr>
            <w:r w:rsidRPr="00AF4B2C">
              <w:rPr>
                <w:rFonts w:cs="Arial"/>
                <w:sz w:val="24"/>
                <w:szCs w:val="24"/>
              </w:rPr>
              <w:t>Requisiciones y Órdenes de compra</w:t>
            </w:r>
            <w:r w:rsidR="00335BAB" w:rsidRPr="00AF4B2C">
              <w:rPr>
                <w:rFonts w:cs="Arial"/>
                <w:sz w:val="24"/>
                <w:szCs w:val="24"/>
              </w:rPr>
              <w:t>.</w:t>
            </w:r>
          </w:p>
          <w:p w:rsidR="001711C7" w:rsidRPr="001711C7" w:rsidRDefault="008B2C1A" w:rsidP="000304E9">
            <w:pPr>
              <w:pStyle w:val="Prrafodelista"/>
              <w:numPr>
                <w:ilvl w:val="0"/>
                <w:numId w:val="21"/>
              </w:numPr>
              <w:jc w:val="both"/>
              <w:rPr>
                <w:rFonts w:cs="Arial"/>
                <w:szCs w:val="24"/>
              </w:rPr>
            </w:pPr>
            <w:r w:rsidRPr="00AF4B2C">
              <w:rPr>
                <w:rFonts w:cs="Arial"/>
                <w:sz w:val="24"/>
                <w:szCs w:val="24"/>
              </w:rPr>
              <w:t>Contratos y pólizas de aseguramiento</w:t>
            </w:r>
            <w:r w:rsidR="00335BAB" w:rsidRPr="00AF4B2C">
              <w:rPr>
                <w:rFonts w:cs="Arial"/>
                <w:sz w:val="24"/>
                <w:szCs w:val="24"/>
              </w:rPr>
              <w:t>.</w:t>
            </w:r>
          </w:p>
        </w:tc>
        <w:tc>
          <w:tcPr>
            <w:tcW w:w="2571" w:type="pct"/>
          </w:tcPr>
          <w:p w:rsidR="00503594" w:rsidRPr="007F1A39" w:rsidRDefault="00503594" w:rsidP="00503594">
            <w:pPr>
              <w:pStyle w:val="Prrafodelista"/>
              <w:numPr>
                <w:ilvl w:val="0"/>
                <w:numId w:val="21"/>
              </w:numPr>
              <w:spacing w:line="276" w:lineRule="auto"/>
              <w:jc w:val="both"/>
              <w:rPr>
                <w:rFonts w:cs="Arial"/>
                <w:sz w:val="24"/>
                <w:szCs w:val="24"/>
              </w:rPr>
            </w:pPr>
            <w:r w:rsidRPr="007F1A39">
              <w:rPr>
                <w:rFonts w:cs="Arial"/>
                <w:sz w:val="24"/>
                <w:szCs w:val="24"/>
              </w:rPr>
              <w:t>Computador</w:t>
            </w:r>
          </w:p>
          <w:p w:rsidR="00503594" w:rsidRDefault="00335BAB" w:rsidP="005C390B">
            <w:pPr>
              <w:pStyle w:val="Prrafodelista"/>
              <w:numPr>
                <w:ilvl w:val="0"/>
                <w:numId w:val="21"/>
              </w:numPr>
              <w:spacing w:line="276" w:lineRule="auto"/>
              <w:jc w:val="both"/>
              <w:rPr>
                <w:rFonts w:cs="Arial"/>
                <w:sz w:val="24"/>
                <w:szCs w:val="24"/>
              </w:rPr>
            </w:pPr>
            <w:r>
              <w:rPr>
                <w:rFonts w:cs="Arial"/>
                <w:sz w:val="24"/>
                <w:szCs w:val="24"/>
              </w:rPr>
              <w:t>Archivo</w:t>
            </w:r>
          </w:p>
          <w:p w:rsidR="008B2C1A" w:rsidRPr="007F1A39" w:rsidRDefault="00940AFA" w:rsidP="005C390B">
            <w:pPr>
              <w:pStyle w:val="Prrafodelista"/>
              <w:numPr>
                <w:ilvl w:val="0"/>
                <w:numId w:val="21"/>
              </w:numPr>
              <w:spacing w:line="276" w:lineRule="auto"/>
              <w:jc w:val="both"/>
              <w:rPr>
                <w:rFonts w:cs="Arial"/>
                <w:sz w:val="24"/>
                <w:szCs w:val="24"/>
              </w:rPr>
            </w:pPr>
            <w:r>
              <w:rPr>
                <w:rFonts w:cs="Arial"/>
                <w:sz w:val="24"/>
                <w:szCs w:val="24"/>
              </w:rPr>
              <w:t>Teléfono</w:t>
            </w:r>
          </w:p>
        </w:tc>
      </w:tr>
    </w:tbl>
    <w:p w:rsidR="00216619" w:rsidRDefault="00216619" w:rsidP="00216619">
      <w:pPr>
        <w:rPr>
          <w:rFonts w:ascii="Times New Roman" w:eastAsia="Calibri" w:hAnsi="Times New Roman"/>
          <w:color w:val="003399"/>
          <w:szCs w:val="24"/>
          <w:lang w:val="es-CO" w:eastAsia="es-CO"/>
        </w:rPr>
      </w:pPr>
    </w:p>
    <w:tbl>
      <w:tblPr>
        <w:tblStyle w:val="Tablaconcuadrcula"/>
        <w:tblW w:w="0" w:type="auto"/>
        <w:tblLook w:val="04A0" w:firstRow="1" w:lastRow="0" w:firstColumn="1" w:lastColumn="0" w:noHBand="0" w:noVBand="1"/>
      </w:tblPr>
      <w:tblGrid>
        <w:gridCol w:w="742"/>
        <w:gridCol w:w="6737"/>
        <w:gridCol w:w="1276"/>
        <w:gridCol w:w="1433"/>
      </w:tblGrid>
      <w:tr w:rsidR="00CF3F56" w:rsidTr="00473FCB">
        <w:tc>
          <w:tcPr>
            <w:tcW w:w="10188" w:type="dxa"/>
            <w:gridSpan w:val="4"/>
            <w:shd w:val="clear" w:color="auto" w:fill="D9D9D9" w:themeFill="background1" w:themeFillShade="D9"/>
          </w:tcPr>
          <w:p w:rsidR="00CF3F56" w:rsidRPr="00473FCB" w:rsidRDefault="00CF3F56" w:rsidP="00473FCB">
            <w:pPr>
              <w:pStyle w:val="Prrafodelista"/>
              <w:numPr>
                <w:ilvl w:val="0"/>
                <w:numId w:val="2"/>
              </w:numPr>
              <w:rPr>
                <w:rFonts w:eastAsia="Calibri" w:cs="Arial"/>
                <w:b/>
                <w:szCs w:val="24"/>
                <w:lang w:val="es-CO" w:eastAsia="es-CO"/>
              </w:rPr>
            </w:pPr>
            <w:r w:rsidRPr="00473FCB">
              <w:rPr>
                <w:rFonts w:eastAsia="Calibri" w:cs="Arial"/>
                <w:b/>
                <w:szCs w:val="24"/>
                <w:lang w:val="es-CO" w:eastAsia="es-CO"/>
              </w:rPr>
              <w:t>CONTROL DE CAMBIOS</w:t>
            </w:r>
          </w:p>
        </w:tc>
      </w:tr>
      <w:tr w:rsidR="00CF3F56" w:rsidTr="00473FCB">
        <w:tc>
          <w:tcPr>
            <w:tcW w:w="742" w:type="dxa"/>
          </w:tcPr>
          <w:p w:rsidR="00CF3F56" w:rsidRPr="00ED4CE5" w:rsidRDefault="00CF3F56" w:rsidP="00216619">
            <w:pPr>
              <w:rPr>
                <w:rFonts w:eastAsia="Calibri" w:cs="Arial"/>
                <w:szCs w:val="24"/>
                <w:lang w:val="es-CO" w:eastAsia="es-CO"/>
              </w:rPr>
            </w:pPr>
            <w:r w:rsidRPr="00ED4CE5">
              <w:rPr>
                <w:rFonts w:eastAsia="Calibri" w:cs="Arial"/>
                <w:szCs w:val="24"/>
                <w:lang w:val="es-CO" w:eastAsia="es-CO"/>
              </w:rPr>
              <w:t>ITEM</w:t>
            </w:r>
          </w:p>
        </w:tc>
        <w:tc>
          <w:tcPr>
            <w:tcW w:w="6737" w:type="dxa"/>
          </w:tcPr>
          <w:p w:rsidR="00CF3F56" w:rsidRPr="00ED4CE5" w:rsidRDefault="00CF3F56" w:rsidP="00533AC9">
            <w:pPr>
              <w:jc w:val="center"/>
              <w:rPr>
                <w:rFonts w:eastAsia="Calibri" w:cs="Arial"/>
                <w:szCs w:val="24"/>
                <w:lang w:val="es-CO" w:eastAsia="es-CO"/>
              </w:rPr>
            </w:pPr>
            <w:r w:rsidRPr="00ED4CE5">
              <w:rPr>
                <w:rFonts w:eastAsia="Calibri" w:cs="Arial"/>
                <w:szCs w:val="24"/>
                <w:lang w:val="es-CO" w:eastAsia="es-CO"/>
              </w:rPr>
              <w:t>DESCRIPCION</w:t>
            </w:r>
          </w:p>
        </w:tc>
        <w:tc>
          <w:tcPr>
            <w:tcW w:w="1276" w:type="dxa"/>
          </w:tcPr>
          <w:p w:rsidR="00CF3F56" w:rsidRPr="00ED4CE5" w:rsidRDefault="00CF3F56" w:rsidP="00216619">
            <w:pPr>
              <w:rPr>
                <w:rFonts w:eastAsia="Calibri" w:cs="Arial"/>
                <w:szCs w:val="24"/>
                <w:lang w:val="es-CO" w:eastAsia="es-CO"/>
              </w:rPr>
            </w:pPr>
            <w:r w:rsidRPr="00ED4CE5">
              <w:rPr>
                <w:rFonts w:eastAsia="Calibri" w:cs="Arial"/>
                <w:szCs w:val="24"/>
                <w:lang w:val="es-CO" w:eastAsia="es-CO"/>
              </w:rPr>
              <w:t>VERSION</w:t>
            </w:r>
          </w:p>
        </w:tc>
        <w:tc>
          <w:tcPr>
            <w:tcW w:w="1433" w:type="dxa"/>
          </w:tcPr>
          <w:p w:rsidR="00CF3F56" w:rsidRPr="00ED4CE5" w:rsidRDefault="00CF3F56" w:rsidP="00216619">
            <w:pPr>
              <w:rPr>
                <w:rFonts w:eastAsia="Calibri" w:cs="Arial"/>
                <w:szCs w:val="24"/>
                <w:lang w:val="es-CO" w:eastAsia="es-CO"/>
              </w:rPr>
            </w:pPr>
            <w:r w:rsidRPr="00ED4CE5">
              <w:rPr>
                <w:rFonts w:eastAsia="Calibri" w:cs="Arial"/>
                <w:szCs w:val="24"/>
                <w:lang w:val="es-CO" w:eastAsia="es-CO"/>
              </w:rPr>
              <w:t>FECHA</w:t>
            </w:r>
          </w:p>
        </w:tc>
      </w:tr>
      <w:tr w:rsidR="00CF3F56" w:rsidTr="00473FCB">
        <w:tc>
          <w:tcPr>
            <w:tcW w:w="742" w:type="dxa"/>
          </w:tcPr>
          <w:p w:rsidR="00CF3F56" w:rsidRDefault="00CF3F56" w:rsidP="00216619">
            <w:pPr>
              <w:rPr>
                <w:rFonts w:eastAsia="Calibri" w:cs="Arial"/>
                <w:szCs w:val="24"/>
                <w:lang w:val="es-CO" w:eastAsia="es-CO"/>
              </w:rPr>
            </w:pPr>
            <w:r>
              <w:rPr>
                <w:rFonts w:eastAsia="Calibri" w:cs="Arial"/>
                <w:szCs w:val="24"/>
                <w:lang w:val="es-CO" w:eastAsia="es-CO"/>
              </w:rPr>
              <w:t>1</w:t>
            </w:r>
          </w:p>
        </w:tc>
        <w:tc>
          <w:tcPr>
            <w:tcW w:w="6737" w:type="dxa"/>
          </w:tcPr>
          <w:p w:rsidR="00CF3F56" w:rsidRDefault="00CF3F56" w:rsidP="00216619">
            <w:pPr>
              <w:rPr>
                <w:rFonts w:eastAsia="Calibri" w:cs="Arial"/>
                <w:szCs w:val="24"/>
                <w:lang w:val="es-CO" w:eastAsia="es-CO"/>
              </w:rPr>
            </w:pPr>
            <w:r>
              <w:rPr>
                <w:rFonts w:eastAsia="Calibri" w:cs="Arial"/>
                <w:szCs w:val="24"/>
                <w:lang w:val="es-CO" w:eastAsia="es-CO"/>
              </w:rPr>
              <w:t>Cambio de denominación de Jefe de Compras a Analista de compras</w:t>
            </w:r>
            <w:r w:rsidR="00526850">
              <w:rPr>
                <w:rFonts w:eastAsia="Calibri" w:cs="Arial"/>
                <w:szCs w:val="24"/>
                <w:lang w:val="es-CO" w:eastAsia="es-CO"/>
              </w:rPr>
              <w:t xml:space="preserve">. Se le asigna el control de las variaciones de los </w:t>
            </w:r>
            <w:r w:rsidR="0044531C">
              <w:rPr>
                <w:rFonts w:eastAsia="Calibri" w:cs="Arial"/>
                <w:szCs w:val="24"/>
                <w:lang w:val="es-CO" w:eastAsia="es-CO"/>
              </w:rPr>
              <w:t>inventario, gestión de adquisición de la dotación del personal</w:t>
            </w:r>
          </w:p>
        </w:tc>
        <w:tc>
          <w:tcPr>
            <w:tcW w:w="1276" w:type="dxa"/>
          </w:tcPr>
          <w:p w:rsidR="00CF3F56" w:rsidRDefault="00CF3F56" w:rsidP="00533AC9">
            <w:pPr>
              <w:jc w:val="center"/>
              <w:rPr>
                <w:rFonts w:eastAsia="Calibri" w:cs="Arial"/>
                <w:szCs w:val="24"/>
                <w:lang w:val="es-CO" w:eastAsia="es-CO"/>
              </w:rPr>
            </w:pPr>
            <w:r>
              <w:rPr>
                <w:rFonts w:eastAsia="Calibri" w:cs="Arial"/>
                <w:szCs w:val="24"/>
                <w:lang w:val="es-CO" w:eastAsia="es-CO"/>
              </w:rPr>
              <w:t>002</w:t>
            </w:r>
          </w:p>
        </w:tc>
        <w:tc>
          <w:tcPr>
            <w:tcW w:w="1433" w:type="dxa"/>
          </w:tcPr>
          <w:p w:rsidR="00CF3F56" w:rsidRDefault="00D25339" w:rsidP="00D25339">
            <w:pPr>
              <w:rPr>
                <w:rFonts w:eastAsia="Calibri" w:cs="Arial"/>
                <w:szCs w:val="24"/>
                <w:lang w:val="es-CO" w:eastAsia="es-CO"/>
              </w:rPr>
            </w:pPr>
            <w:r>
              <w:rPr>
                <w:rFonts w:eastAsia="Calibri" w:cs="Arial"/>
                <w:szCs w:val="24"/>
                <w:lang w:val="es-CO" w:eastAsia="es-CO"/>
              </w:rPr>
              <w:t>13/03/2014</w:t>
            </w:r>
          </w:p>
        </w:tc>
      </w:tr>
      <w:tr w:rsidR="00CF3F56" w:rsidTr="00473FCB">
        <w:tc>
          <w:tcPr>
            <w:tcW w:w="742" w:type="dxa"/>
          </w:tcPr>
          <w:p w:rsidR="00CF3F56" w:rsidRDefault="00CF3F56" w:rsidP="00216619">
            <w:pPr>
              <w:rPr>
                <w:rFonts w:eastAsia="Calibri" w:cs="Arial"/>
                <w:szCs w:val="24"/>
                <w:lang w:val="es-CO" w:eastAsia="es-CO"/>
              </w:rPr>
            </w:pPr>
            <w:r>
              <w:rPr>
                <w:rFonts w:eastAsia="Calibri" w:cs="Arial"/>
                <w:szCs w:val="24"/>
                <w:lang w:val="es-CO" w:eastAsia="es-CO"/>
              </w:rPr>
              <w:t>2</w:t>
            </w:r>
          </w:p>
        </w:tc>
        <w:tc>
          <w:tcPr>
            <w:tcW w:w="6737" w:type="dxa"/>
          </w:tcPr>
          <w:p w:rsidR="00533AC9" w:rsidRDefault="00533AC9" w:rsidP="00216619">
            <w:pPr>
              <w:rPr>
                <w:rFonts w:eastAsia="Calibri" w:cs="Arial"/>
                <w:szCs w:val="24"/>
                <w:lang w:val="es-CO" w:eastAsia="es-CO"/>
              </w:rPr>
            </w:pPr>
            <w:r>
              <w:rPr>
                <w:rFonts w:eastAsia="Calibri" w:cs="Arial"/>
                <w:szCs w:val="24"/>
                <w:lang w:val="es-CO" w:eastAsia="es-CO"/>
              </w:rPr>
              <w:t>Se le retira la responsabilidad de:</w:t>
            </w:r>
          </w:p>
          <w:p w:rsidR="00533AC9" w:rsidRDefault="00533AC9" w:rsidP="00216619">
            <w:pPr>
              <w:rPr>
                <w:rFonts w:eastAsia="Calibri" w:cs="Arial"/>
                <w:szCs w:val="24"/>
                <w:lang w:val="es-CO" w:eastAsia="es-CO"/>
              </w:rPr>
            </w:pPr>
            <w:r>
              <w:rPr>
                <w:rFonts w:eastAsia="Calibri" w:cs="Arial"/>
                <w:szCs w:val="24"/>
                <w:lang w:val="es-CO" w:eastAsia="es-CO"/>
              </w:rPr>
              <w:t>Realizar el apoyo al estudio de crédito</w:t>
            </w:r>
            <w:r w:rsidR="00ED4CE5">
              <w:rPr>
                <w:rFonts w:eastAsia="Calibri" w:cs="Arial"/>
                <w:szCs w:val="24"/>
                <w:lang w:val="es-CO" w:eastAsia="es-CO"/>
              </w:rPr>
              <w:t xml:space="preserve">; </w:t>
            </w:r>
            <w:r>
              <w:rPr>
                <w:rFonts w:eastAsia="Calibri" w:cs="Arial"/>
                <w:szCs w:val="24"/>
                <w:lang w:val="es-CO" w:eastAsia="es-CO"/>
              </w:rPr>
              <w:t xml:space="preserve">Programación, </w:t>
            </w:r>
            <w:r w:rsidR="00ED4CE5">
              <w:rPr>
                <w:rFonts w:eastAsia="Calibri" w:cs="Arial"/>
                <w:szCs w:val="24"/>
                <w:lang w:val="es-CO" w:eastAsia="es-CO"/>
              </w:rPr>
              <w:t>c</w:t>
            </w:r>
            <w:r>
              <w:rPr>
                <w:rFonts w:eastAsia="Calibri" w:cs="Arial"/>
                <w:szCs w:val="24"/>
                <w:lang w:val="es-CO" w:eastAsia="es-CO"/>
              </w:rPr>
              <w:t>oordinación y ejecución del proceso de compras de combustible liquido</w:t>
            </w:r>
          </w:p>
          <w:p w:rsidR="00533AC9" w:rsidRDefault="00533AC9" w:rsidP="00ED4CE5">
            <w:pPr>
              <w:rPr>
                <w:rFonts w:eastAsia="Calibri" w:cs="Arial"/>
                <w:szCs w:val="24"/>
                <w:lang w:val="es-CO" w:eastAsia="es-CO"/>
              </w:rPr>
            </w:pPr>
            <w:r>
              <w:rPr>
                <w:rFonts w:eastAsia="Calibri" w:cs="Arial"/>
                <w:szCs w:val="24"/>
                <w:lang w:val="es-CO" w:eastAsia="es-CO"/>
              </w:rPr>
              <w:t>Verificación de estado de pedido y cierre de facturas de SICOM</w:t>
            </w:r>
          </w:p>
        </w:tc>
        <w:tc>
          <w:tcPr>
            <w:tcW w:w="1276" w:type="dxa"/>
          </w:tcPr>
          <w:p w:rsidR="00CF3F56" w:rsidRDefault="00533AC9" w:rsidP="00533AC9">
            <w:pPr>
              <w:jc w:val="center"/>
              <w:rPr>
                <w:rFonts w:eastAsia="Calibri" w:cs="Arial"/>
                <w:szCs w:val="24"/>
                <w:lang w:val="es-CO" w:eastAsia="es-CO"/>
              </w:rPr>
            </w:pPr>
            <w:r>
              <w:rPr>
                <w:rFonts w:eastAsia="Calibri" w:cs="Arial"/>
                <w:szCs w:val="24"/>
                <w:lang w:val="es-CO" w:eastAsia="es-CO"/>
              </w:rPr>
              <w:t>002</w:t>
            </w:r>
          </w:p>
        </w:tc>
        <w:tc>
          <w:tcPr>
            <w:tcW w:w="1433" w:type="dxa"/>
          </w:tcPr>
          <w:p w:rsidR="00CF3F56" w:rsidRDefault="00533AC9" w:rsidP="00216619">
            <w:pPr>
              <w:rPr>
                <w:rFonts w:eastAsia="Calibri" w:cs="Arial"/>
                <w:szCs w:val="24"/>
                <w:lang w:val="es-CO" w:eastAsia="es-CO"/>
              </w:rPr>
            </w:pPr>
            <w:r>
              <w:rPr>
                <w:rFonts w:eastAsia="Calibri" w:cs="Arial"/>
                <w:szCs w:val="24"/>
                <w:lang w:val="es-CO" w:eastAsia="es-CO"/>
              </w:rPr>
              <w:t>02/04/2014</w:t>
            </w:r>
          </w:p>
        </w:tc>
      </w:tr>
    </w:tbl>
    <w:p w:rsidR="00B65714" w:rsidRPr="000304E9" w:rsidRDefault="00ED4CE5" w:rsidP="00216619">
      <w:pPr>
        <w:rPr>
          <w:rFonts w:ascii="Times New Roman" w:eastAsia="Calibri" w:hAnsi="Times New Roman"/>
          <w:color w:val="003399"/>
          <w:sz w:val="22"/>
          <w:szCs w:val="24"/>
          <w:lang w:val="es-CO" w:eastAsia="es-CO"/>
        </w:rPr>
      </w:pPr>
      <w:r w:rsidRPr="009422F9">
        <w:rPr>
          <w:rFonts w:cs="Arial"/>
          <w:b/>
          <w:szCs w:val="24"/>
        </w:rPr>
        <w:t>Nota</w:t>
      </w:r>
      <w:r w:rsidRPr="000304E9">
        <w:rPr>
          <w:rFonts w:cs="Arial"/>
          <w:b/>
          <w:sz w:val="22"/>
          <w:szCs w:val="24"/>
        </w:rPr>
        <w:t>:</w:t>
      </w:r>
      <w:r w:rsidRPr="000304E9">
        <w:rPr>
          <w:rFonts w:cs="Arial"/>
          <w:sz w:val="22"/>
          <w:szCs w:val="24"/>
        </w:rPr>
        <w:t xml:space="preserve"> Cualquier sugerencia de modificación la puede informar a la dirección de logística y procesos.</w:t>
      </w:r>
    </w:p>
    <w:p w:rsidR="000304E9" w:rsidRPr="000304E9" w:rsidRDefault="000304E9" w:rsidP="00216619">
      <w:pPr>
        <w:rPr>
          <w:rFonts w:ascii="Times New Roman" w:eastAsia="Calibri" w:hAnsi="Times New Roman"/>
          <w:color w:val="003399"/>
          <w:sz w:val="22"/>
          <w:szCs w:val="24"/>
          <w:lang w:val="es-CO" w:eastAsia="es-CO"/>
        </w:rPr>
      </w:pPr>
    </w:p>
    <w:tbl>
      <w:tblPr>
        <w:tblStyle w:val="Tablaconcuadrcula"/>
        <w:tblpPr w:leftFromText="141" w:rightFromText="141" w:vertAnchor="text" w:horzAnchor="margin" w:tblpX="108" w:tblpY="145"/>
        <w:tblW w:w="9923" w:type="dxa"/>
        <w:tblLayout w:type="fixed"/>
        <w:tblLook w:val="04A0" w:firstRow="1" w:lastRow="0" w:firstColumn="1" w:lastColumn="0" w:noHBand="0" w:noVBand="1"/>
      </w:tblPr>
      <w:tblGrid>
        <w:gridCol w:w="3261"/>
        <w:gridCol w:w="3119"/>
        <w:gridCol w:w="3543"/>
      </w:tblGrid>
      <w:tr w:rsidR="00F821F2" w:rsidRPr="00292E7B" w:rsidTr="00F821F2">
        <w:tc>
          <w:tcPr>
            <w:tcW w:w="3261" w:type="dxa"/>
          </w:tcPr>
          <w:p w:rsidR="00F821F2" w:rsidRPr="0065049C" w:rsidRDefault="00F821F2" w:rsidP="00F821F2">
            <w:pPr>
              <w:spacing w:line="276" w:lineRule="auto"/>
              <w:jc w:val="both"/>
              <w:rPr>
                <w:rFonts w:cs="Arial"/>
                <w:sz w:val="18"/>
                <w:szCs w:val="24"/>
              </w:rPr>
            </w:pPr>
            <w:r>
              <w:rPr>
                <w:rFonts w:cs="Arial"/>
                <w:sz w:val="18"/>
                <w:szCs w:val="24"/>
              </w:rPr>
              <w:t>Elaboró</w:t>
            </w:r>
            <w:r w:rsidRPr="0065049C">
              <w:rPr>
                <w:rFonts w:cs="Arial"/>
                <w:sz w:val="18"/>
                <w:szCs w:val="24"/>
              </w:rPr>
              <w:t>:</w:t>
            </w:r>
          </w:p>
          <w:p w:rsidR="00F821F2" w:rsidRDefault="00F821F2" w:rsidP="00F821F2">
            <w:pPr>
              <w:spacing w:line="276" w:lineRule="auto"/>
              <w:jc w:val="both"/>
              <w:rPr>
                <w:rFonts w:cs="Arial"/>
                <w:sz w:val="18"/>
                <w:szCs w:val="24"/>
              </w:rPr>
            </w:pPr>
            <w:r w:rsidRPr="0065049C">
              <w:rPr>
                <w:rFonts w:cs="Arial"/>
                <w:sz w:val="18"/>
                <w:szCs w:val="24"/>
              </w:rPr>
              <w:t xml:space="preserve">____________________________ </w:t>
            </w:r>
          </w:p>
          <w:p w:rsidR="00F821F2" w:rsidRDefault="00F821F2" w:rsidP="00F821F2">
            <w:pPr>
              <w:spacing w:line="276" w:lineRule="auto"/>
              <w:jc w:val="both"/>
              <w:rPr>
                <w:rFonts w:cs="Arial"/>
                <w:sz w:val="18"/>
                <w:szCs w:val="24"/>
              </w:rPr>
            </w:pPr>
          </w:p>
          <w:p w:rsidR="00F821F2" w:rsidRPr="0065049C" w:rsidRDefault="00F821F2" w:rsidP="00F821F2">
            <w:pPr>
              <w:spacing w:line="276" w:lineRule="auto"/>
              <w:jc w:val="both"/>
              <w:rPr>
                <w:rFonts w:cs="Arial"/>
                <w:sz w:val="18"/>
                <w:szCs w:val="24"/>
              </w:rPr>
            </w:pPr>
            <w:r>
              <w:rPr>
                <w:rFonts w:cs="Arial"/>
                <w:sz w:val="18"/>
                <w:szCs w:val="24"/>
              </w:rPr>
              <w:t>PROCESOS ORGANIZACIONALES</w:t>
            </w:r>
          </w:p>
        </w:tc>
        <w:tc>
          <w:tcPr>
            <w:tcW w:w="3119" w:type="dxa"/>
          </w:tcPr>
          <w:p w:rsidR="00F821F2" w:rsidRPr="0065049C" w:rsidRDefault="00F821F2" w:rsidP="00F821F2">
            <w:pPr>
              <w:spacing w:line="276" w:lineRule="auto"/>
              <w:jc w:val="both"/>
              <w:rPr>
                <w:rFonts w:cs="Arial"/>
                <w:sz w:val="18"/>
                <w:szCs w:val="24"/>
              </w:rPr>
            </w:pPr>
            <w:r>
              <w:rPr>
                <w:rFonts w:cs="Arial"/>
                <w:sz w:val="18"/>
                <w:szCs w:val="24"/>
              </w:rPr>
              <w:t>Revisó</w:t>
            </w:r>
            <w:r w:rsidRPr="0065049C">
              <w:rPr>
                <w:rFonts w:cs="Arial"/>
                <w:sz w:val="18"/>
                <w:szCs w:val="24"/>
              </w:rPr>
              <w:t>:</w:t>
            </w:r>
          </w:p>
          <w:p w:rsidR="00F821F2" w:rsidRPr="0065049C" w:rsidRDefault="00F821F2" w:rsidP="00F821F2">
            <w:pPr>
              <w:spacing w:line="276" w:lineRule="auto"/>
              <w:jc w:val="both"/>
              <w:rPr>
                <w:rFonts w:cs="Arial"/>
                <w:sz w:val="18"/>
                <w:szCs w:val="24"/>
              </w:rPr>
            </w:pPr>
            <w:r w:rsidRPr="0065049C">
              <w:rPr>
                <w:rFonts w:cs="Arial"/>
                <w:sz w:val="18"/>
                <w:szCs w:val="24"/>
              </w:rPr>
              <w:t>____________________________OSCAR FERNANDO VALDES M</w:t>
            </w:r>
            <w:r>
              <w:rPr>
                <w:rFonts w:cs="Arial"/>
                <w:sz w:val="18"/>
                <w:szCs w:val="24"/>
              </w:rPr>
              <w:t>.</w:t>
            </w:r>
          </w:p>
          <w:p w:rsidR="00F821F2" w:rsidRPr="0065049C" w:rsidRDefault="00F821F2" w:rsidP="00F821F2">
            <w:pPr>
              <w:spacing w:line="276" w:lineRule="auto"/>
              <w:jc w:val="center"/>
              <w:rPr>
                <w:rFonts w:cs="Arial"/>
                <w:sz w:val="18"/>
                <w:szCs w:val="24"/>
              </w:rPr>
            </w:pPr>
            <w:r w:rsidRPr="0065049C">
              <w:rPr>
                <w:rFonts w:cs="Arial"/>
                <w:sz w:val="18"/>
                <w:szCs w:val="24"/>
              </w:rPr>
              <w:t>LOGISTICA Y PROCESOS</w:t>
            </w:r>
          </w:p>
        </w:tc>
        <w:tc>
          <w:tcPr>
            <w:tcW w:w="3543" w:type="dxa"/>
          </w:tcPr>
          <w:p w:rsidR="00F821F2" w:rsidRPr="0065049C" w:rsidRDefault="00F821F2" w:rsidP="00F821F2">
            <w:pPr>
              <w:spacing w:line="276" w:lineRule="auto"/>
              <w:jc w:val="both"/>
              <w:rPr>
                <w:rFonts w:cs="Arial"/>
                <w:sz w:val="18"/>
                <w:szCs w:val="24"/>
              </w:rPr>
            </w:pPr>
            <w:r w:rsidRPr="0065049C">
              <w:rPr>
                <w:rFonts w:cs="Arial"/>
                <w:sz w:val="18"/>
                <w:szCs w:val="24"/>
              </w:rPr>
              <w:t>Aprobó:</w:t>
            </w:r>
          </w:p>
          <w:p w:rsidR="00F821F2" w:rsidRPr="0065049C" w:rsidRDefault="00F821F2" w:rsidP="00F821F2">
            <w:pPr>
              <w:spacing w:line="276" w:lineRule="auto"/>
              <w:jc w:val="both"/>
              <w:rPr>
                <w:rFonts w:cs="Arial"/>
                <w:sz w:val="18"/>
                <w:szCs w:val="24"/>
              </w:rPr>
            </w:pPr>
            <w:r w:rsidRPr="0065049C">
              <w:rPr>
                <w:rFonts w:cs="Arial"/>
                <w:sz w:val="18"/>
                <w:szCs w:val="24"/>
              </w:rPr>
              <w:t>___________________________</w:t>
            </w:r>
          </w:p>
          <w:p w:rsidR="00F821F2" w:rsidRPr="0065049C" w:rsidRDefault="00F821F2" w:rsidP="00F821F2">
            <w:pPr>
              <w:spacing w:line="276" w:lineRule="auto"/>
              <w:rPr>
                <w:rFonts w:cs="Arial"/>
                <w:sz w:val="18"/>
                <w:szCs w:val="24"/>
              </w:rPr>
            </w:pPr>
            <w:r w:rsidRPr="0065049C">
              <w:rPr>
                <w:rFonts w:cs="Arial"/>
                <w:sz w:val="18"/>
                <w:szCs w:val="24"/>
              </w:rPr>
              <w:t>JAIRO ALFONSO CONTRERAS GEREN</w:t>
            </w:r>
            <w:r>
              <w:rPr>
                <w:rFonts w:cs="Arial"/>
                <w:sz w:val="18"/>
                <w:szCs w:val="24"/>
              </w:rPr>
              <w:t xml:space="preserve">CIA </w:t>
            </w:r>
            <w:r w:rsidRPr="0065049C">
              <w:rPr>
                <w:rFonts w:cs="Arial"/>
                <w:sz w:val="18"/>
                <w:szCs w:val="24"/>
              </w:rPr>
              <w:t>GENERAL</w:t>
            </w:r>
          </w:p>
        </w:tc>
      </w:tr>
    </w:tbl>
    <w:p w:rsidR="00216619" w:rsidRPr="00F821F2" w:rsidRDefault="00216619" w:rsidP="00216619">
      <w:pPr>
        <w:rPr>
          <w:rFonts w:ascii="Times New Roman" w:eastAsia="Calibri" w:hAnsi="Times New Roman"/>
          <w:color w:val="003399"/>
          <w:szCs w:val="24"/>
          <w:lang w:eastAsia="es-CO"/>
        </w:rPr>
      </w:pPr>
    </w:p>
    <w:p w:rsidR="00216619" w:rsidRPr="00216619" w:rsidRDefault="00216619" w:rsidP="00216619">
      <w:pPr>
        <w:rPr>
          <w:rFonts w:ascii="Times New Roman" w:eastAsia="Calibri" w:hAnsi="Times New Roman"/>
          <w:color w:val="003399"/>
          <w:szCs w:val="24"/>
          <w:lang w:val="es-CO" w:eastAsia="es-CO"/>
        </w:rPr>
      </w:pPr>
    </w:p>
    <w:p w:rsidR="00216619" w:rsidRPr="00216619" w:rsidRDefault="00216619" w:rsidP="00216619">
      <w:pPr>
        <w:rPr>
          <w:rFonts w:ascii="Times New Roman" w:eastAsia="Calibri" w:hAnsi="Times New Roman"/>
          <w:color w:val="003399"/>
          <w:szCs w:val="24"/>
          <w:lang w:val="es-CO" w:eastAsia="es-CO"/>
        </w:rPr>
      </w:pPr>
    </w:p>
    <w:sectPr w:rsidR="00216619" w:rsidRPr="00216619" w:rsidSect="005726D1">
      <w:headerReference w:type="even" r:id="rId8"/>
      <w:headerReference w:type="default" r:id="rId9"/>
      <w:footerReference w:type="even" r:id="rId10"/>
      <w:footerReference w:type="default" r:id="rId11"/>
      <w:headerReference w:type="first" r:id="rId12"/>
      <w:footerReference w:type="first" r:id="rId13"/>
      <w:pgSz w:w="12240" w:h="15840"/>
      <w:pgMar w:top="567"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3B" w:rsidRDefault="002F6B3B" w:rsidP="00F57FFB">
      <w:r>
        <w:separator/>
      </w:r>
    </w:p>
  </w:endnote>
  <w:endnote w:type="continuationSeparator" w:id="0">
    <w:p w:rsidR="002F6B3B" w:rsidRDefault="002F6B3B"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C" w:rsidRDefault="009A25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DB" w:rsidRPr="008D62DB" w:rsidRDefault="008D62DB" w:rsidP="008D62DB">
    <w:pPr>
      <w:pStyle w:val="Piedepgina"/>
      <w:jc w:val="center"/>
      <w:rPr>
        <w:sz w:val="20"/>
        <w:lang w:val="es-CO"/>
      </w:rPr>
    </w:pPr>
    <w:r w:rsidRPr="008D62DB">
      <w:rPr>
        <w:sz w:val="20"/>
        <w:lang w:val="es-CO"/>
      </w:rPr>
      <w:t>Copia Controlada-Totalgas S.A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C" w:rsidRDefault="009A25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3B" w:rsidRDefault="002F6B3B" w:rsidP="00F57FFB">
      <w:r>
        <w:separator/>
      </w:r>
    </w:p>
  </w:footnote>
  <w:footnote w:type="continuationSeparator" w:id="0">
    <w:p w:rsidR="002F6B3B" w:rsidRDefault="002F6B3B"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C" w:rsidRDefault="009A25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23" w:type="dxa"/>
      <w:tblInd w:w="108" w:type="dxa"/>
      <w:tblLayout w:type="fixed"/>
      <w:tblLook w:val="04A0" w:firstRow="1" w:lastRow="0" w:firstColumn="1" w:lastColumn="0" w:noHBand="0" w:noVBand="1"/>
    </w:tblPr>
    <w:tblGrid>
      <w:gridCol w:w="2977"/>
      <w:gridCol w:w="3969"/>
      <w:gridCol w:w="851"/>
      <w:gridCol w:w="850"/>
      <w:gridCol w:w="1276"/>
    </w:tblGrid>
    <w:tr w:rsidR="002E70A1" w:rsidTr="00F90C84">
      <w:trPr>
        <w:trHeight w:val="227"/>
      </w:trPr>
      <w:tc>
        <w:tcPr>
          <w:tcW w:w="2977" w:type="dxa"/>
          <w:vMerge w:val="restart"/>
          <w:vAlign w:val="center"/>
        </w:tcPr>
        <w:p w:rsidR="002E70A1" w:rsidRPr="003150AD" w:rsidRDefault="009A257C" w:rsidP="00A37D72">
          <w:pPr>
            <w:pStyle w:val="Encabezado"/>
            <w:rPr>
              <w:b/>
              <w:spacing w:val="20"/>
            </w:rPr>
          </w:pPr>
          <w:r>
            <w:rPr>
              <w:noProof/>
              <w:lang w:val="es-CO" w:eastAsia="es-CO"/>
            </w:rPr>
            <w:drawing>
              <wp:inline distT="0" distB="0" distL="0" distR="0" wp14:anchorId="48128A2D" wp14:editId="0A4BAD87">
                <wp:extent cx="1527350" cy="49236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rcRect/>
                        <a:stretch>
                          <a:fillRect/>
                        </a:stretch>
                      </pic:blipFill>
                      <pic:spPr bwMode="auto">
                        <a:xfrm>
                          <a:off x="0" y="0"/>
                          <a:ext cx="1536442" cy="495300"/>
                        </a:xfrm>
                        <a:prstGeom prst="rect">
                          <a:avLst/>
                        </a:prstGeom>
                        <a:noFill/>
                      </pic:spPr>
                    </pic:pic>
                  </a:graphicData>
                </a:graphic>
              </wp:inline>
            </w:drawing>
          </w:r>
        </w:p>
      </w:tc>
      <w:tc>
        <w:tcPr>
          <w:tcW w:w="3969" w:type="dxa"/>
          <w:vMerge w:val="restart"/>
          <w:vAlign w:val="center"/>
        </w:tcPr>
        <w:p w:rsidR="005C3ABC" w:rsidRPr="005C3ABC" w:rsidRDefault="005C3ABC" w:rsidP="005C3ABC">
          <w:pPr>
            <w:pStyle w:val="Encabezado"/>
            <w:jc w:val="center"/>
            <w:rPr>
              <w:color w:val="4F6228" w:themeColor="accent3" w:themeShade="80"/>
              <w:sz w:val="18"/>
            </w:rPr>
          </w:pPr>
          <w:r w:rsidRPr="005C3ABC">
            <w:rPr>
              <w:color w:val="4F6228" w:themeColor="accent3" w:themeShade="80"/>
              <w:sz w:val="18"/>
            </w:rPr>
            <w:t>SISTEMA DE GESTI</w:t>
          </w:r>
          <w:r>
            <w:rPr>
              <w:color w:val="4F6228" w:themeColor="accent3" w:themeShade="80"/>
              <w:sz w:val="18"/>
            </w:rPr>
            <w:t>Ó</w:t>
          </w:r>
          <w:r w:rsidRPr="005C3ABC">
            <w:rPr>
              <w:color w:val="4F6228" w:themeColor="accent3" w:themeShade="80"/>
              <w:sz w:val="18"/>
            </w:rPr>
            <w:t>N ORGANIZACIONAL</w:t>
          </w:r>
        </w:p>
        <w:p w:rsidR="002E70A1" w:rsidRPr="005E5CB8" w:rsidRDefault="002E70A1" w:rsidP="00B14E76">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851" w:type="dxa"/>
          <w:vMerge w:val="restart"/>
          <w:vAlign w:val="center"/>
        </w:tcPr>
        <w:p w:rsidR="002E70A1" w:rsidRPr="004B1EFB" w:rsidRDefault="002E70A1" w:rsidP="003322B9">
          <w:pPr>
            <w:jc w:val="center"/>
          </w:pPr>
          <w:r>
            <w:fldChar w:fldCharType="begin"/>
          </w:r>
          <w:r>
            <w:instrText xml:space="preserve"> PAGE   \* MERGEFORMAT </w:instrText>
          </w:r>
          <w:r>
            <w:fldChar w:fldCharType="separate"/>
          </w:r>
          <w:r w:rsidR="009A257C">
            <w:rPr>
              <w:noProof/>
            </w:rPr>
            <w:t>3</w:t>
          </w:r>
          <w:r>
            <w:rPr>
              <w:noProof/>
            </w:rPr>
            <w:fldChar w:fldCharType="end"/>
          </w:r>
          <w:r w:rsidRPr="005E5CB8">
            <w:t xml:space="preserve"> de </w:t>
          </w:r>
          <w:r w:rsidR="003322B9">
            <w:t>5</w:t>
          </w:r>
        </w:p>
      </w:tc>
      <w:tc>
        <w:tcPr>
          <w:tcW w:w="2126" w:type="dxa"/>
          <w:gridSpan w:val="2"/>
          <w:shd w:val="clear" w:color="auto" w:fill="74B230"/>
          <w:vAlign w:val="center"/>
        </w:tcPr>
        <w:p w:rsidR="002E70A1" w:rsidRPr="0011185F" w:rsidRDefault="00413909" w:rsidP="0005196E">
          <w:pPr>
            <w:pStyle w:val="Encabezado"/>
            <w:jc w:val="center"/>
            <w:rPr>
              <w:b/>
              <w:color w:val="FFFFFF" w:themeColor="background1"/>
            </w:rPr>
          </w:pPr>
          <w:r>
            <w:rPr>
              <w:sz w:val="16"/>
            </w:rPr>
            <w:t>DC</w:t>
          </w:r>
          <w:r w:rsidR="002E70A1" w:rsidRPr="004729CA">
            <w:rPr>
              <w:sz w:val="16"/>
            </w:rPr>
            <w:t>-</w:t>
          </w:r>
          <w:r w:rsidR="0005196E">
            <w:rPr>
              <w:sz w:val="16"/>
            </w:rPr>
            <w:t>JEF</w:t>
          </w:r>
          <w:r w:rsidR="00012EAA">
            <w:rPr>
              <w:sz w:val="16"/>
            </w:rPr>
            <w:t>-00</w:t>
          </w:r>
          <w:r w:rsidR="0005196E">
            <w:rPr>
              <w:sz w:val="16"/>
            </w:rPr>
            <w:t>6</w:t>
          </w:r>
        </w:p>
      </w:tc>
    </w:tr>
    <w:tr w:rsidR="002E70A1" w:rsidTr="005C3ABC">
      <w:trPr>
        <w:trHeight w:val="227"/>
      </w:trPr>
      <w:tc>
        <w:tcPr>
          <w:tcW w:w="2977" w:type="dxa"/>
          <w:vMerge/>
        </w:tcPr>
        <w:p w:rsidR="002E70A1" w:rsidRDefault="002E70A1" w:rsidP="00B14E76">
          <w:pPr>
            <w:pStyle w:val="Encabezado"/>
          </w:pPr>
        </w:p>
      </w:tc>
      <w:tc>
        <w:tcPr>
          <w:tcW w:w="3969" w:type="dxa"/>
          <w:vMerge/>
        </w:tcPr>
        <w:p w:rsidR="002E70A1" w:rsidRDefault="002E70A1" w:rsidP="00B14E76">
          <w:pPr>
            <w:pStyle w:val="Encabezado"/>
          </w:pPr>
        </w:p>
      </w:tc>
      <w:tc>
        <w:tcPr>
          <w:tcW w:w="851" w:type="dxa"/>
          <w:vMerge/>
        </w:tcPr>
        <w:p w:rsidR="002E70A1" w:rsidRDefault="002E70A1" w:rsidP="006463B4">
          <w:pPr>
            <w:pStyle w:val="Encabezado"/>
            <w:jc w:val="center"/>
          </w:pPr>
        </w:p>
      </w:tc>
      <w:tc>
        <w:tcPr>
          <w:tcW w:w="850" w:type="dxa"/>
          <w:shd w:val="clear" w:color="auto" w:fill="92D050"/>
          <w:vAlign w:val="center"/>
        </w:tcPr>
        <w:p w:rsidR="002E70A1" w:rsidRPr="005E6B13" w:rsidRDefault="002E70A1"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276" w:type="dxa"/>
          <w:shd w:val="clear" w:color="auto" w:fill="auto"/>
          <w:vAlign w:val="center"/>
        </w:tcPr>
        <w:p w:rsidR="002E70A1" w:rsidRPr="004729CA" w:rsidRDefault="005C3ABC" w:rsidP="00C4113C">
          <w:pPr>
            <w:pStyle w:val="Encabezado"/>
            <w:jc w:val="center"/>
            <w:rPr>
              <w:sz w:val="16"/>
            </w:rPr>
          </w:pPr>
          <w:r>
            <w:rPr>
              <w:sz w:val="16"/>
            </w:rPr>
            <w:t>00</w:t>
          </w:r>
          <w:r w:rsidR="00C4113C">
            <w:rPr>
              <w:sz w:val="16"/>
            </w:rPr>
            <w:t>2</w:t>
          </w:r>
        </w:p>
      </w:tc>
    </w:tr>
    <w:tr w:rsidR="002E70A1" w:rsidTr="00F90C84">
      <w:trPr>
        <w:trHeight w:val="283"/>
      </w:trPr>
      <w:tc>
        <w:tcPr>
          <w:tcW w:w="2977" w:type="dxa"/>
          <w:vMerge/>
        </w:tcPr>
        <w:p w:rsidR="002E70A1" w:rsidRDefault="002E70A1" w:rsidP="00B14E76">
          <w:pPr>
            <w:pStyle w:val="Encabezado"/>
          </w:pPr>
        </w:p>
      </w:tc>
      <w:tc>
        <w:tcPr>
          <w:tcW w:w="3969" w:type="dxa"/>
          <w:vAlign w:val="center"/>
        </w:tcPr>
        <w:p w:rsidR="002E70A1" w:rsidRDefault="002E70A1" w:rsidP="00795C5F">
          <w:pPr>
            <w:pStyle w:val="Encabezado"/>
            <w:jc w:val="center"/>
            <w:rPr>
              <w:b/>
              <w:color w:val="4F6228" w:themeColor="accent3" w:themeShade="80"/>
              <w:sz w:val="16"/>
            </w:rPr>
          </w:pPr>
          <w:r>
            <w:rPr>
              <w:b/>
              <w:color w:val="4F6228" w:themeColor="accent3" w:themeShade="80"/>
              <w:sz w:val="16"/>
            </w:rPr>
            <w:t>PERFIL DE CARGO Y FUNCIONES</w:t>
          </w:r>
        </w:p>
        <w:p w:rsidR="002E70A1" w:rsidRPr="005E5CB8" w:rsidRDefault="00C4113C" w:rsidP="004D36D1">
          <w:pPr>
            <w:pStyle w:val="Encabezado"/>
            <w:jc w:val="center"/>
            <w:rPr>
              <w:b/>
              <w:color w:val="4F6228" w:themeColor="accent3" w:themeShade="80"/>
              <w:sz w:val="20"/>
            </w:rPr>
          </w:pPr>
          <w:r>
            <w:rPr>
              <w:b/>
              <w:color w:val="4F6228" w:themeColor="accent3" w:themeShade="80"/>
              <w:sz w:val="16"/>
            </w:rPr>
            <w:t xml:space="preserve">ANALISTA </w:t>
          </w:r>
          <w:r w:rsidR="000801AF">
            <w:rPr>
              <w:b/>
              <w:color w:val="4F6228" w:themeColor="accent3" w:themeShade="80"/>
              <w:sz w:val="16"/>
            </w:rPr>
            <w:t xml:space="preserve"> DE COMPRAS</w:t>
          </w:r>
        </w:p>
      </w:tc>
      <w:tc>
        <w:tcPr>
          <w:tcW w:w="851" w:type="dxa"/>
          <w:vMerge/>
        </w:tcPr>
        <w:p w:rsidR="002E70A1" w:rsidRDefault="002E70A1" w:rsidP="00B14E76">
          <w:pPr>
            <w:pStyle w:val="Encabezado"/>
          </w:pPr>
        </w:p>
      </w:tc>
      <w:tc>
        <w:tcPr>
          <w:tcW w:w="850" w:type="dxa"/>
          <w:shd w:val="clear" w:color="auto" w:fill="74B230"/>
          <w:tcMar>
            <w:left w:w="28" w:type="dxa"/>
            <w:right w:w="28" w:type="dxa"/>
          </w:tcMar>
          <w:vAlign w:val="center"/>
        </w:tcPr>
        <w:p w:rsidR="002E70A1" w:rsidRDefault="00146255" w:rsidP="006463B4">
          <w:pPr>
            <w:pStyle w:val="Encabezado"/>
            <w:rPr>
              <w:b/>
              <w:color w:val="FFFFFF" w:themeColor="background1"/>
              <w:sz w:val="14"/>
              <w:szCs w:val="18"/>
            </w:rPr>
          </w:pPr>
          <w:r>
            <w:rPr>
              <w:b/>
              <w:color w:val="FFFFFF" w:themeColor="background1"/>
              <w:sz w:val="14"/>
              <w:szCs w:val="18"/>
            </w:rPr>
            <w:t>Creación</w:t>
          </w:r>
          <w:r w:rsidR="002E70A1" w:rsidRPr="005E6B13">
            <w:rPr>
              <w:b/>
              <w:color w:val="FFFFFF" w:themeColor="background1"/>
              <w:sz w:val="14"/>
              <w:szCs w:val="18"/>
            </w:rPr>
            <w:t>:</w:t>
          </w:r>
        </w:p>
        <w:p w:rsidR="00C4113C" w:rsidRPr="005E6B13" w:rsidRDefault="00C4113C" w:rsidP="006463B4">
          <w:pPr>
            <w:pStyle w:val="Encabezado"/>
            <w:rPr>
              <w:b/>
              <w:color w:val="FFFFFF" w:themeColor="background1"/>
              <w:sz w:val="14"/>
              <w:szCs w:val="18"/>
            </w:rPr>
          </w:pPr>
          <w:r>
            <w:rPr>
              <w:b/>
              <w:color w:val="FFFFFF" w:themeColor="background1"/>
              <w:sz w:val="14"/>
              <w:szCs w:val="18"/>
            </w:rPr>
            <w:t>Modificado</w:t>
          </w:r>
        </w:p>
      </w:tc>
      <w:tc>
        <w:tcPr>
          <w:tcW w:w="1276" w:type="dxa"/>
          <w:tcMar>
            <w:left w:w="28" w:type="dxa"/>
            <w:right w:w="28" w:type="dxa"/>
          </w:tcMar>
          <w:vAlign w:val="center"/>
        </w:tcPr>
        <w:p w:rsidR="002E70A1" w:rsidRDefault="00940AFA" w:rsidP="00940AFA">
          <w:pPr>
            <w:pStyle w:val="Encabezado"/>
            <w:jc w:val="center"/>
            <w:rPr>
              <w:sz w:val="16"/>
            </w:rPr>
          </w:pPr>
          <w:r>
            <w:rPr>
              <w:sz w:val="16"/>
            </w:rPr>
            <w:t>07/08</w:t>
          </w:r>
          <w:r w:rsidR="005C3ABC">
            <w:rPr>
              <w:sz w:val="16"/>
            </w:rPr>
            <w:t>/2013</w:t>
          </w:r>
        </w:p>
        <w:p w:rsidR="00C4113C" w:rsidRPr="004729CA" w:rsidRDefault="009A257C" w:rsidP="00940AFA">
          <w:pPr>
            <w:pStyle w:val="Encabezado"/>
            <w:jc w:val="center"/>
            <w:rPr>
              <w:sz w:val="16"/>
            </w:rPr>
          </w:pPr>
          <w:r>
            <w:rPr>
              <w:sz w:val="16"/>
            </w:rPr>
            <w:t>06/06/2014</w:t>
          </w:r>
          <w:bookmarkStart w:id="0" w:name="_GoBack"/>
          <w:bookmarkEnd w:id="0"/>
        </w:p>
      </w:tc>
    </w:tr>
  </w:tbl>
  <w:p w:rsidR="00B110B4" w:rsidRDefault="00B110B4">
    <w:pPr>
      <w:pStyle w:val="Encabezado"/>
    </w:pPr>
  </w:p>
  <w:p w:rsidR="00107C51" w:rsidRDefault="00107C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7C" w:rsidRDefault="009A25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2CCCE064"/>
    <w:lvl w:ilvl="0" w:tplc="240A0015">
      <w:start w:val="1"/>
      <w:numFmt w:val="upperLetter"/>
      <w:lvlText w:val="%1."/>
      <w:lvlJc w:val="left"/>
      <w:pPr>
        <w:ind w:left="360" w:hanging="360"/>
      </w:pPr>
      <w:rPr>
        <w:color w:val="auto"/>
        <w:sz w:val="24"/>
        <w:szCs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AC30B43"/>
    <w:multiLevelType w:val="hybridMultilevel"/>
    <w:tmpl w:val="EAD0C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FE061F"/>
    <w:multiLevelType w:val="hybridMultilevel"/>
    <w:tmpl w:val="14AA0094"/>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4">
    <w:nsid w:val="13321CA4"/>
    <w:multiLevelType w:val="hybridMultilevel"/>
    <w:tmpl w:val="4A4CBBE0"/>
    <w:lvl w:ilvl="0" w:tplc="AEF0C30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F801FF"/>
    <w:multiLevelType w:val="hybridMultilevel"/>
    <w:tmpl w:val="4A4CBBE0"/>
    <w:lvl w:ilvl="0" w:tplc="AEF0C30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9">
    <w:nsid w:val="30834CCD"/>
    <w:multiLevelType w:val="hybridMultilevel"/>
    <w:tmpl w:val="16784220"/>
    <w:lvl w:ilvl="0" w:tplc="4F4A5EBC">
      <w:start w:val="1"/>
      <w:numFmt w:val="upperRoman"/>
      <w:lvlText w:val="%1."/>
      <w:lvlJc w:val="left"/>
      <w:pPr>
        <w:ind w:left="720" w:hanging="72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41B74E19"/>
    <w:multiLevelType w:val="hybridMultilevel"/>
    <w:tmpl w:val="97AAF83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7D758B4"/>
    <w:multiLevelType w:val="hybridMultilevel"/>
    <w:tmpl w:val="3B64EF2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BC634D6"/>
    <w:multiLevelType w:val="hybridMultilevel"/>
    <w:tmpl w:val="EB7EE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36C1FEF"/>
    <w:multiLevelType w:val="hybridMultilevel"/>
    <w:tmpl w:val="B52617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536B58"/>
    <w:multiLevelType w:val="hybridMultilevel"/>
    <w:tmpl w:val="AC26C9B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A574F3B"/>
    <w:multiLevelType w:val="hybridMultilevel"/>
    <w:tmpl w:val="DCD8CA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D3026E4"/>
    <w:multiLevelType w:val="hybridMultilevel"/>
    <w:tmpl w:val="443AE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F7A5EEA"/>
    <w:multiLevelType w:val="hybridMultilevel"/>
    <w:tmpl w:val="F03A8DB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197337"/>
    <w:multiLevelType w:val="hybridMultilevel"/>
    <w:tmpl w:val="C694CC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9"/>
  </w:num>
  <w:num w:numId="3">
    <w:abstractNumId w:val="8"/>
  </w:num>
  <w:num w:numId="4">
    <w:abstractNumId w:val="5"/>
  </w:num>
  <w:num w:numId="5">
    <w:abstractNumId w:val="1"/>
  </w:num>
  <w:num w:numId="6">
    <w:abstractNumId w:val="11"/>
  </w:num>
  <w:num w:numId="7">
    <w:abstractNumId w:val="0"/>
  </w:num>
  <w:num w:numId="8">
    <w:abstractNumId w:val="14"/>
  </w:num>
  <w:num w:numId="9">
    <w:abstractNumId w:val="22"/>
  </w:num>
  <w:num w:numId="10">
    <w:abstractNumId w:val="16"/>
  </w:num>
  <w:num w:numId="11">
    <w:abstractNumId w:val="21"/>
  </w:num>
  <w:num w:numId="12">
    <w:abstractNumId w:val="6"/>
  </w:num>
  <w:num w:numId="13">
    <w:abstractNumId w:val="10"/>
  </w:num>
  <w:num w:numId="14">
    <w:abstractNumId w:val="7"/>
  </w:num>
  <w:num w:numId="15">
    <w:abstractNumId w:val="12"/>
  </w:num>
  <w:num w:numId="16">
    <w:abstractNumId w:val="15"/>
  </w:num>
  <w:num w:numId="17">
    <w:abstractNumId w:val="18"/>
  </w:num>
  <w:num w:numId="18">
    <w:abstractNumId w:val="4"/>
  </w:num>
  <w:num w:numId="19">
    <w:abstractNumId w:val="20"/>
  </w:num>
  <w:num w:numId="20">
    <w:abstractNumId w:val="17"/>
  </w:num>
  <w:num w:numId="21">
    <w:abstractNumId w:val="13"/>
  </w:num>
  <w:num w:numId="22">
    <w:abstractNumId w:val="19"/>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0433F"/>
    <w:rsid w:val="00010B78"/>
    <w:rsid w:val="00012EAA"/>
    <w:rsid w:val="00013E7A"/>
    <w:rsid w:val="0002229B"/>
    <w:rsid w:val="0002691C"/>
    <w:rsid w:val="000304E9"/>
    <w:rsid w:val="00031840"/>
    <w:rsid w:val="00041318"/>
    <w:rsid w:val="00042512"/>
    <w:rsid w:val="00047B37"/>
    <w:rsid w:val="0005196E"/>
    <w:rsid w:val="00053EB9"/>
    <w:rsid w:val="000555B0"/>
    <w:rsid w:val="00057D76"/>
    <w:rsid w:val="000608D0"/>
    <w:rsid w:val="00062425"/>
    <w:rsid w:val="00062841"/>
    <w:rsid w:val="00073211"/>
    <w:rsid w:val="000758B1"/>
    <w:rsid w:val="00076A6D"/>
    <w:rsid w:val="000801AF"/>
    <w:rsid w:val="000813A1"/>
    <w:rsid w:val="00090287"/>
    <w:rsid w:val="00092145"/>
    <w:rsid w:val="000951A0"/>
    <w:rsid w:val="00096274"/>
    <w:rsid w:val="000978FB"/>
    <w:rsid w:val="000A0448"/>
    <w:rsid w:val="000A1A83"/>
    <w:rsid w:val="000A4C6A"/>
    <w:rsid w:val="000A5B76"/>
    <w:rsid w:val="000A65EB"/>
    <w:rsid w:val="000B376B"/>
    <w:rsid w:val="000B513E"/>
    <w:rsid w:val="000D348D"/>
    <w:rsid w:val="000E179C"/>
    <w:rsid w:val="000E46A1"/>
    <w:rsid w:val="000E6703"/>
    <w:rsid w:val="000F4DA3"/>
    <w:rsid w:val="00103348"/>
    <w:rsid w:val="001045FF"/>
    <w:rsid w:val="00107C51"/>
    <w:rsid w:val="0011019F"/>
    <w:rsid w:val="00113FB1"/>
    <w:rsid w:val="001148E8"/>
    <w:rsid w:val="00120501"/>
    <w:rsid w:val="00131BE9"/>
    <w:rsid w:val="00132BC1"/>
    <w:rsid w:val="00133AC2"/>
    <w:rsid w:val="00144094"/>
    <w:rsid w:val="00146255"/>
    <w:rsid w:val="00162B34"/>
    <w:rsid w:val="00166C72"/>
    <w:rsid w:val="00167395"/>
    <w:rsid w:val="001711C7"/>
    <w:rsid w:val="0017653E"/>
    <w:rsid w:val="00187389"/>
    <w:rsid w:val="001877E7"/>
    <w:rsid w:val="00190066"/>
    <w:rsid w:val="001933DD"/>
    <w:rsid w:val="001A151A"/>
    <w:rsid w:val="001A33C5"/>
    <w:rsid w:val="001B078F"/>
    <w:rsid w:val="001B6AC4"/>
    <w:rsid w:val="001B6CC0"/>
    <w:rsid w:val="001C00C4"/>
    <w:rsid w:val="001C0D52"/>
    <w:rsid w:val="001C2FC2"/>
    <w:rsid w:val="001D393E"/>
    <w:rsid w:val="001E489C"/>
    <w:rsid w:val="001E6451"/>
    <w:rsid w:val="001F15B3"/>
    <w:rsid w:val="00202890"/>
    <w:rsid w:val="0020372A"/>
    <w:rsid w:val="002160FF"/>
    <w:rsid w:val="00216619"/>
    <w:rsid w:val="00244E8B"/>
    <w:rsid w:val="0025437E"/>
    <w:rsid w:val="0026480E"/>
    <w:rsid w:val="002669BE"/>
    <w:rsid w:val="00270F5B"/>
    <w:rsid w:val="0027203C"/>
    <w:rsid w:val="00277E7D"/>
    <w:rsid w:val="00282A47"/>
    <w:rsid w:val="00286738"/>
    <w:rsid w:val="00292110"/>
    <w:rsid w:val="00293ECE"/>
    <w:rsid w:val="00293F52"/>
    <w:rsid w:val="002967D8"/>
    <w:rsid w:val="002A1AE7"/>
    <w:rsid w:val="002A38AB"/>
    <w:rsid w:val="002B198D"/>
    <w:rsid w:val="002B26B0"/>
    <w:rsid w:val="002B41B1"/>
    <w:rsid w:val="002B4215"/>
    <w:rsid w:val="002B452A"/>
    <w:rsid w:val="002B4979"/>
    <w:rsid w:val="002C05F5"/>
    <w:rsid w:val="002C0EC8"/>
    <w:rsid w:val="002C1026"/>
    <w:rsid w:val="002C4AF6"/>
    <w:rsid w:val="002D1432"/>
    <w:rsid w:val="002E0996"/>
    <w:rsid w:val="002E70A1"/>
    <w:rsid w:val="002F6B3B"/>
    <w:rsid w:val="002F7F94"/>
    <w:rsid w:val="00302DCE"/>
    <w:rsid w:val="003046F7"/>
    <w:rsid w:val="00312079"/>
    <w:rsid w:val="00315BDC"/>
    <w:rsid w:val="003322B9"/>
    <w:rsid w:val="00335BAB"/>
    <w:rsid w:val="0033611C"/>
    <w:rsid w:val="00342673"/>
    <w:rsid w:val="00357808"/>
    <w:rsid w:val="00361450"/>
    <w:rsid w:val="0036528F"/>
    <w:rsid w:val="00373445"/>
    <w:rsid w:val="00373A43"/>
    <w:rsid w:val="00375F85"/>
    <w:rsid w:val="00377F85"/>
    <w:rsid w:val="00387C1D"/>
    <w:rsid w:val="00393A48"/>
    <w:rsid w:val="00394083"/>
    <w:rsid w:val="0039583B"/>
    <w:rsid w:val="003A1381"/>
    <w:rsid w:val="003A17F2"/>
    <w:rsid w:val="003A62E7"/>
    <w:rsid w:val="003B267C"/>
    <w:rsid w:val="003B3972"/>
    <w:rsid w:val="003C0913"/>
    <w:rsid w:val="003C1C7F"/>
    <w:rsid w:val="003C7B98"/>
    <w:rsid w:val="003D4CC1"/>
    <w:rsid w:val="003D6B57"/>
    <w:rsid w:val="003F1A4E"/>
    <w:rsid w:val="003F7B0B"/>
    <w:rsid w:val="004064BE"/>
    <w:rsid w:val="0040730D"/>
    <w:rsid w:val="004077F6"/>
    <w:rsid w:val="00413909"/>
    <w:rsid w:val="00414044"/>
    <w:rsid w:val="00426591"/>
    <w:rsid w:val="00444148"/>
    <w:rsid w:val="0044531C"/>
    <w:rsid w:val="00446069"/>
    <w:rsid w:val="00452B26"/>
    <w:rsid w:val="004544C9"/>
    <w:rsid w:val="00460A7A"/>
    <w:rsid w:val="004663BF"/>
    <w:rsid w:val="00467773"/>
    <w:rsid w:val="0047006A"/>
    <w:rsid w:val="00471A39"/>
    <w:rsid w:val="004727BF"/>
    <w:rsid w:val="0047358A"/>
    <w:rsid w:val="00473FCB"/>
    <w:rsid w:val="00477BBB"/>
    <w:rsid w:val="00484FCF"/>
    <w:rsid w:val="00485B33"/>
    <w:rsid w:val="004A0A1E"/>
    <w:rsid w:val="004A0BF1"/>
    <w:rsid w:val="004B26B8"/>
    <w:rsid w:val="004B3880"/>
    <w:rsid w:val="004B58E5"/>
    <w:rsid w:val="004B7FB3"/>
    <w:rsid w:val="004C0FCD"/>
    <w:rsid w:val="004C1CE5"/>
    <w:rsid w:val="004C27F4"/>
    <w:rsid w:val="004C286D"/>
    <w:rsid w:val="004C570B"/>
    <w:rsid w:val="004D36D1"/>
    <w:rsid w:val="004D55F7"/>
    <w:rsid w:val="004E37A1"/>
    <w:rsid w:val="004E41C3"/>
    <w:rsid w:val="004E5802"/>
    <w:rsid w:val="004E61E8"/>
    <w:rsid w:val="004F7226"/>
    <w:rsid w:val="00503594"/>
    <w:rsid w:val="005056DF"/>
    <w:rsid w:val="005079E1"/>
    <w:rsid w:val="005146F5"/>
    <w:rsid w:val="00515AF8"/>
    <w:rsid w:val="00516DFA"/>
    <w:rsid w:val="00517E6C"/>
    <w:rsid w:val="00520CFF"/>
    <w:rsid w:val="005214BB"/>
    <w:rsid w:val="00525B8E"/>
    <w:rsid w:val="00526850"/>
    <w:rsid w:val="00532DEF"/>
    <w:rsid w:val="00533AC9"/>
    <w:rsid w:val="005433E0"/>
    <w:rsid w:val="00546801"/>
    <w:rsid w:val="00547D0B"/>
    <w:rsid w:val="0055321C"/>
    <w:rsid w:val="005545D6"/>
    <w:rsid w:val="00557F02"/>
    <w:rsid w:val="00562CB5"/>
    <w:rsid w:val="00563D45"/>
    <w:rsid w:val="00565161"/>
    <w:rsid w:val="005726D1"/>
    <w:rsid w:val="00575773"/>
    <w:rsid w:val="00590696"/>
    <w:rsid w:val="00590A91"/>
    <w:rsid w:val="005979D9"/>
    <w:rsid w:val="005A27E0"/>
    <w:rsid w:val="005A3D9F"/>
    <w:rsid w:val="005A62D4"/>
    <w:rsid w:val="005B1E9C"/>
    <w:rsid w:val="005B4A19"/>
    <w:rsid w:val="005B6A11"/>
    <w:rsid w:val="005C02A6"/>
    <w:rsid w:val="005C390B"/>
    <w:rsid w:val="005C3ABC"/>
    <w:rsid w:val="005C61AA"/>
    <w:rsid w:val="005C77AF"/>
    <w:rsid w:val="005D0BC6"/>
    <w:rsid w:val="005D31F0"/>
    <w:rsid w:val="005D3C43"/>
    <w:rsid w:val="005D3EC4"/>
    <w:rsid w:val="005D6EC9"/>
    <w:rsid w:val="005E3991"/>
    <w:rsid w:val="005E5CB8"/>
    <w:rsid w:val="005E6B13"/>
    <w:rsid w:val="005E731E"/>
    <w:rsid w:val="005F0B5A"/>
    <w:rsid w:val="005F1E57"/>
    <w:rsid w:val="005F6252"/>
    <w:rsid w:val="00613073"/>
    <w:rsid w:val="00625FA0"/>
    <w:rsid w:val="00626B6A"/>
    <w:rsid w:val="0062725A"/>
    <w:rsid w:val="006463B4"/>
    <w:rsid w:val="00652A25"/>
    <w:rsid w:val="00657967"/>
    <w:rsid w:val="00666655"/>
    <w:rsid w:val="00673248"/>
    <w:rsid w:val="00682BAB"/>
    <w:rsid w:val="00684AA1"/>
    <w:rsid w:val="006859A1"/>
    <w:rsid w:val="00696005"/>
    <w:rsid w:val="006976AF"/>
    <w:rsid w:val="006A2603"/>
    <w:rsid w:val="006A77BD"/>
    <w:rsid w:val="006B5EFE"/>
    <w:rsid w:val="006C2934"/>
    <w:rsid w:val="006D01C4"/>
    <w:rsid w:val="006E5B48"/>
    <w:rsid w:val="006F2168"/>
    <w:rsid w:val="006F2AEC"/>
    <w:rsid w:val="006F5864"/>
    <w:rsid w:val="006F715A"/>
    <w:rsid w:val="007049FF"/>
    <w:rsid w:val="00707975"/>
    <w:rsid w:val="00710CCF"/>
    <w:rsid w:val="00713E87"/>
    <w:rsid w:val="0072221C"/>
    <w:rsid w:val="00724595"/>
    <w:rsid w:val="00725E6A"/>
    <w:rsid w:val="00737893"/>
    <w:rsid w:val="00740128"/>
    <w:rsid w:val="00744D5F"/>
    <w:rsid w:val="0074519F"/>
    <w:rsid w:val="0075213D"/>
    <w:rsid w:val="00753B52"/>
    <w:rsid w:val="00755D15"/>
    <w:rsid w:val="0075606E"/>
    <w:rsid w:val="007574B9"/>
    <w:rsid w:val="00773876"/>
    <w:rsid w:val="0078240C"/>
    <w:rsid w:val="00783153"/>
    <w:rsid w:val="00786254"/>
    <w:rsid w:val="00792984"/>
    <w:rsid w:val="007952E8"/>
    <w:rsid w:val="00795C5F"/>
    <w:rsid w:val="00796D99"/>
    <w:rsid w:val="007A3239"/>
    <w:rsid w:val="007A6666"/>
    <w:rsid w:val="007B63CA"/>
    <w:rsid w:val="007C7C4B"/>
    <w:rsid w:val="007D2872"/>
    <w:rsid w:val="007D2FD4"/>
    <w:rsid w:val="007E2569"/>
    <w:rsid w:val="007E432A"/>
    <w:rsid w:val="007F0C05"/>
    <w:rsid w:val="007F1117"/>
    <w:rsid w:val="007F1F86"/>
    <w:rsid w:val="0080290F"/>
    <w:rsid w:val="00805400"/>
    <w:rsid w:val="00805451"/>
    <w:rsid w:val="008071BC"/>
    <w:rsid w:val="008130AC"/>
    <w:rsid w:val="00814914"/>
    <w:rsid w:val="00821B0E"/>
    <w:rsid w:val="0084706A"/>
    <w:rsid w:val="00856585"/>
    <w:rsid w:val="0086573C"/>
    <w:rsid w:val="00870B53"/>
    <w:rsid w:val="008744F3"/>
    <w:rsid w:val="008770A8"/>
    <w:rsid w:val="0087797E"/>
    <w:rsid w:val="00881949"/>
    <w:rsid w:val="008821FE"/>
    <w:rsid w:val="00884269"/>
    <w:rsid w:val="00887901"/>
    <w:rsid w:val="00893EAD"/>
    <w:rsid w:val="0089516F"/>
    <w:rsid w:val="008A49BF"/>
    <w:rsid w:val="008A57A0"/>
    <w:rsid w:val="008B2C1A"/>
    <w:rsid w:val="008B5514"/>
    <w:rsid w:val="008C0302"/>
    <w:rsid w:val="008C1CE5"/>
    <w:rsid w:val="008C2539"/>
    <w:rsid w:val="008C31B1"/>
    <w:rsid w:val="008C705A"/>
    <w:rsid w:val="008D1660"/>
    <w:rsid w:val="008D183B"/>
    <w:rsid w:val="008D28A0"/>
    <w:rsid w:val="008D4BD9"/>
    <w:rsid w:val="008D5AD1"/>
    <w:rsid w:val="008D62DB"/>
    <w:rsid w:val="008D72E7"/>
    <w:rsid w:val="008E3D64"/>
    <w:rsid w:val="008E49A5"/>
    <w:rsid w:val="008E5BD0"/>
    <w:rsid w:val="008E62C1"/>
    <w:rsid w:val="008E64E3"/>
    <w:rsid w:val="008E732F"/>
    <w:rsid w:val="008F111A"/>
    <w:rsid w:val="008F2DEB"/>
    <w:rsid w:val="008F738C"/>
    <w:rsid w:val="008F7CFF"/>
    <w:rsid w:val="0090489A"/>
    <w:rsid w:val="00910EF6"/>
    <w:rsid w:val="00922335"/>
    <w:rsid w:val="00923460"/>
    <w:rsid w:val="00925D38"/>
    <w:rsid w:val="009273D2"/>
    <w:rsid w:val="0093712A"/>
    <w:rsid w:val="00940471"/>
    <w:rsid w:val="00940AFA"/>
    <w:rsid w:val="00944E7C"/>
    <w:rsid w:val="00947ED6"/>
    <w:rsid w:val="00947F08"/>
    <w:rsid w:val="00953A72"/>
    <w:rsid w:val="009544E5"/>
    <w:rsid w:val="00955886"/>
    <w:rsid w:val="00960E82"/>
    <w:rsid w:val="009614DB"/>
    <w:rsid w:val="00962EDB"/>
    <w:rsid w:val="00965F99"/>
    <w:rsid w:val="0097227E"/>
    <w:rsid w:val="00981922"/>
    <w:rsid w:val="009829AE"/>
    <w:rsid w:val="0098398E"/>
    <w:rsid w:val="00983EB8"/>
    <w:rsid w:val="00987F64"/>
    <w:rsid w:val="0099150C"/>
    <w:rsid w:val="009A257C"/>
    <w:rsid w:val="009B3773"/>
    <w:rsid w:val="009B6303"/>
    <w:rsid w:val="009C08D6"/>
    <w:rsid w:val="009C12DC"/>
    <w:rsid w:val="009C20F4"/>
    <w:rsid w:val="009C7446"/>
    <w:rsid w:val="009D2684"/>
    <w:rsid w:val="009D2D8A"/>
    <w:rsid w:val="009E0200"/>
    <w:rsid w:val="009E5C1B"/>
    <w:rsid w:val="009F1F5D"/>
    <w:rsid w:val="009F29C1"/>
    <w:rsid w:val="00A00F76"/>
    <w:rsid w:val="00A01EC2"/>
    <w:rsid w:val="00A052BF"/>
    <w:rsid w:val="00A052D5"/>
    <w:rsid w:val="00A10B4F"/>
    <w:rsid w:val="00A2330F"/>
    <w:rsid w:val="00A25A4F"/>
    <w:rsid w:val="00A27FE6"/>
    <w:rsid w:val="00A30A99"/>
    <w:rsid w:val="00A424ED"/>
    <w:rsid w:val="00A43B11"/>
    <w:rsid w:val="00A50869"/>
    <w:rsid w:val="00A53A60"/>
    <w:rsid w:val="00A53B2D"/>
    <w:rsid w:val="00A53EE1"/>
    <w:rsid w:val="00A5540A"/>
    <w:rsid w:val="00A61AAD"/>
    <w:rsid w:val="00A61B05"/>
    <w:rsid w:val="00A62AD0"/>
    <w:rsid w:val="00A65F8B"/>
    <w:rsid w:val="00A66B3C"/>
    <w:rsid w:val="00A67691"/>
    <w:rsid w:val="00A73856"/>
    <w:rsid w:val="00A76911"/>
    <w:rsid w:val="00A8204B"/>
    <w:rsid w:val="00A86EF2"/>
    <w:rsid w:val="00A936E4"/>
    <w:rsid w:val="00A939F2"/>
    <w:rsid w:val="00A93C13"/>
    <w:rsid w:val="00AA2E9E"/>
    <w:rsid w:val="00AA4C86"/>
    <w:rsid w:val="00AA4DC0"/>
    <w:rsid w:val="00AA5ACB"/>
    <w:rsid w:val="00AB2D67"/>
    <w:rsid w:val="00AB3BEA"/>
    <w:rsid w:val="00AC12E1"/>
    <w:rsid w:val="00AC52DF"/>
    <w:rsid w:val="00AC577B"/>
    <w:rsid w:val="00AD02C9"/>
    <w:rsid w:val="00AD09C1"/>
    <w:rsid w:val="00AD5943"/>
    <w:rsid w:val="00AD717F"/>
    <w:rsid w:val="00AE19BE"/>
    <w:rsid w:val="00AE4A24"/>
    <w:rsid w:val="00AE6FA6"/>
    <w:rsid w:val="00AE76E7"/>
    <w:rsid w:val="00AF158B"/>
    <w:rsid w:val="00AF4B2C"/>
    <w:rsid w:val="00AF6CEC"/>
    <w:rsid w:val="00B00942"/>
    <w:rsid w:val="00B106C4"/>
    <w:rsid w:val="00B110B4"/>
    <w:rsid w:val="00B12D93"/>
    <w:rsid w:val="00B14E76"/>
    <w:rsid w:val="00B2286E"/>
    <w:rsid w:val="00B238B4"/>
    <w:rsid w:val="00B2415E"/>
    <w:rsid w:val="00B25B9C"/>
    <w:rsid w:val="00B32055"/>
    <w:rsid w:val="00B328F4"/>
    <w:rsid w:val="00B546AB"/>
    <w:rsid w:val="00B604B8"/>
    <w:rsid w:val="00B6155C"/>
    <w:rsid w:val="00B61DA7"/>
    <w:rsid w:val="00B65714"/>
    <w:rsid w:val="00B80022"/>
    <w:rsid w:val="00B82461"/>
    <w:rsid w:val="00B866E8"/>
    <w:rsid w:val="00B90DCD"/>
    <w:rsid w:val="00B958A8"/>
    <w:rsid w:val="00B95A4B"/>
    <w:rsid w:val="00BA2ED3"/>
    <w:rsid w:val="00BA2F8D"/>
    <w:rsid w:val="00BB121C"/>
    <w:rsid w:val="00BB3134"/>
    <w:rsid w:val="00BB5DA5"/>
    <w:rsid w:val="00BB7B36"/>
    <w:rsid w:val="00BC0B0E"/>
    <w:rsid w:val="00BC2C49"/>
    <w:rsid w:val="00BC5092"/>
    <w:rsid w:val="00BC6A01"/>
    <w:rsid w:val="00BD11F4"/>
    <w:rsid w:val="00BD1FA6"/>
    <w:rsid w:val="00BD417B"/>
    <w:rsid w:val="00BE10BE"/>
    <w:rsid w:val="00BE4C58"/>
    <w:rsid w:val="00BF2262"/>
    <w:rsid w:val="00BF25C4"/>
    <w:rsid w:val="00BF79E3"/>
    <w:rsid w:val="00C00851"/>
    <w:rsid w:val="00C03E56"/>
    <w:rsid w:val="00C0400F"/>
    <w:rsid w:val="00C045D3"/>
    <w:rsid w:val="00C046C8"/>
    <w:rsid w:val="00C12563"/>
    <w:rsid w:val="00C13335"/>
    <w:rsid w:val="00C15833"/>
    <w:rsid w:val="00C15A54"/>
    <w:rsid w:val="00C164AB"/>
    <w:rsid w:val="00C26252"/>
    <w:rsid w:val="00C31D34"/>
    <w:rsid w:val="00C4113C"/>
    <w:rsid w:val="00C42FB5"/>
    <w:rsid w:val="00C4370D"/>
    <w:rsid w:val="00C43838"/>
    <w:rsid w:val="00C522E4"/>
    <w:rsid w:val="00C54D4A"/>
    <w:rsid w:val="00C72523"/>
    <w:rsid w:val="00C73CA9"/>
    <w:rsid w:val="00C75C62"/>
    <w:rsid w:val="00C815C8"/>
    <w:rsid w:val="00C827B5"/>
    <w:rsid w:val="00C85057"/>
    <w:rsid w:val="00C85825"/>
    <w:rsid w:val="00C8590D"/>
    <w:rsid w:val="00C87AB0"/>
    <w:rsid w:val="00CA6386"/>
    <w:rsid w:val="00CA677D"/>
    <w:rsid w:val="00CB6318"/>
    <w:rsid w:val="00CD1EEC"/>
    <w:rsid w:val="00CD7749"/>
    <w:rsid w:val="00CE0AF2"/>
    <w:rsid w:val="00CE1217"/>
    <w:rsid w:val="00CE32FF"/>
    <w:rsid w:val="00CF22FE"/>
    <w:rsid w:val="00CF3D51"/>
    <w:rsid w:val="00CF3F56"/>
    <w:rsid w:val="00CF73C5"/>
    <w:rsid w:val="00D003A3"/>
    <w:rsid w:val="00D05877"/>
    <w:rsid w:val="00D06EBA"/>
    <w:rsid w:val="00D10F9B"/>
    <w:rsid w:val="00D1128C"/>
    <w:rsid w:val="00D1323F"/>
    <w:rsid w:val="00D21C76"/>
    <w:rsid w:val="00D21FAE"/>
    <w:rsid w:val="00D2370C"/>
    <w:rsid w:val="00D24845"/>
    <w:rsid w:val="00D250D6"/>
    <w:rsid w:val="00D25339"/>
    <w:rsid w:val="00D27D7B"/>
    <w:rsid w:val="00D320DD"/>
    <w:rsid w:val="00D32D84"/>
    <w:rsid w:val="00D36F86"/>
    <w:rsid w:val="00D425F8"/>
    <w:rsid w:val="00D42B86"/>
    <w:rsid w:val="00D47572"/>
    <w:rsid w:val="00D50D76"/>
    <w:rsid w:val="00D60410"/>
    <w:rsid w:val="00D66DB9"/>
    <w:rsid w:val="00D72919"/>
    <w:rsid w:val="00D85762"/>
    <w:rsid w:val="00D86B20"/>
    <w:rsid w:val="00D9079A"/>
    <w:rsid w:val="00D928B5"/>
    <w:rsid w:val="00D92AF4"/>
    <w:rsid w:val="00D93285"/>
    <w:rsid w:val="00D950EF"/>
    <w:rsid w:val="00DA1990"/>
    <w:rsid w:val="00DB0344"/>
    <w:rsid w:val="00DD2B7E"/>
    <w:rsid w:val="00DD47A3"/>
    <w:rsid w:val="00DE6F3B"/>
    <w:rsid w:val="00DF5D6D"/>
    <w:rsid w:val="00DF687D"/>
    <w:rsid w:val="00DF69E1"/>
    <w:rsid w:val="00DF6C4A"/>
    <w:rsid w:val="00DF7EC9"/>
    <w:rsid w:val="00E0146C"/>
    <w:rsid w:val="00E03C9F"/>
    <w:rsid w:val="00E0643F"/>
    <w:rsid w:val="00E12DE1"/>
    <w:rsid w:val="00E21815"/>
    <w:rsid w:val="00E23FD5"/>
    <w:rsid w:val="00E2476C"/>
    <w:rsid w:val="00E24EBA"/>
    <w:rsid w:val="00E26345"/>
    <w:rsid w:val="00E26EFE"/>
    <w:rsid w:val="00E27FF7"/>
    <w:rsid w:val="00E30B7E"/>
    <w:rsid w:val="00E30FB5"/>
    <w:rsid w:val="00E37E6D"/>
    <w:rsid w:val="00E40081"/>
    <w:rsid w:val="00E43FB7"/>
    <w:rsid w:val="00E52636"/>
    <w:rsid w:val="00E535D1"/>
    <w:rsid w:val="00E54584"/>
    <w:rsid w:val="00E553F6"/>
    <w:rsid w:val="00E557B8"/>
    <w:rsid w:val="00E57514"/>
    <w:rsid w:val="00E60024"/>
    <w:rsid w:val="00E65718"/>
    <w:rsid w:val="00E67329"/>
    <w:rsid w:val="00E71F81"/>
    <w:rsid w:val="00E94834"/>
    <w:rsid w:val="00E9521B"/>
    <w:rsid w:val="00E95CB0"/>
    <w:rsid w:val="00EA53BB"/>
    <w:rsid w:val="00EA7443"/>
    <w:rsid w:val="00EB1189"/>
    <w:rsid w:val="00EC507E"/>
    <w:rsid w:val="00EC6548"/>
    <w:rsid w:val="00EC6745"/>
    <w:rsid w:val="00ED4CE5"/>
    <w:rsid w:val="00EE0864"/>
    <w:rsid w:val="00EE52F4"/>
    <w:rsid w:val="00EE63E3"/>
    <w:rsid w:val="00EF72EE"/>
    <w:rsid w:val="00F11649"/>
    <w:rsid w:val="00F15942"/>
    <w:rsid w:val="00F17FC9"/>
    <w:rsid w:val="00F27C5C"/>
    <w:rsid w:val="00F43071"/>
    <w:rsid w:val="00F43439"/>
    <w:rsid w:val="00F5282B"/>
    <w:rsid w:val="00F55A3D"/>
    <w:rsid w:val="00F57FFB"/>
    <w:rsid w:val="00F6336F"/>
    <w:rsid w:val="00F63CE5"/>
    <w:rsid w:val="00F64F3D"/>
    <w:rsid w:val="00F656E3"/>
    <w:rsid w:val="00F70FA6"/>
    <w:rsid w:val="00F71001"/>
    <w:rsid w:val="00F71138"/>
    <w:rsid w:val="00F75276"/>
    <w:rsid w:val="00F821F2"/>
    <w:rsid w:val="00F83D93"/>
    <w:rsid w:val="00F86129"/>
    <w:rsid w:val="00F9000C"/>
    <w:rsid w:val="00F90365"/>
    <w:rsid w:val="00F90B38"/>
    <w:rsid w:val="00F90C84"/>
    <w:rsid w:val="00F91ACA"/>
    <w:rsid w:val="00F93DDA"/>
    <w:rsid w:val="00FB1AA3"/>
    <w:rsid w:val="00FC3137"/>
    <w:rsid w:val="00FC31A0"/>
    <w:rsid w:val="00FC55AD"/>
    <w:rsid w:val="00FD30E3"/>
    <w:rsid w:val="00FE2D01"/>
    <w:rsid w:val="00FE2D6B"/>
    <w:rsid w:val="00FF49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0A4691-ACAB-453A-B604-8BC599B3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paragraph" w:styleId="Sinespaciado">
    <w:name w:val="No Spacing"/>
    <w:uiPriority w:val="1"/>
    <w:qFormat/>
    <w:rsid w:val="00375F85"/>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4135">
      <w:bodyDiv w:val="1"/>
      <w:marLeft w:val="0"/>
      <w:marRight w:val="0"/>
      <w:marTop w:val="0"/>
      <w:marBottom w:val="0"/>
      <w:divBdr>
        <w:top w:val="none" w:sz="0" w:space="0" w:color="auto"/>
        <w:left w:val="none" w:sz="0" w:space="0" w:color="auto"/>
        <w:bottom w:val="none" w:sz="0" w:space="0" w:color="auto"/>
        <w:right w:val="none" w:sz="0" w:space="0" w:color="auto"/>
      </w:divBdr>
    </w:div>
    <w:div w:id="427314585">
      <w:bodyDiv w:val="1"/>
      <w:marLeft w:val="0"/>
      <w:marRight w:val="0"/>
      <w:marTop w:val="0"/>
      <w:marBottom w:val="0"/>
      <w:divBdr>
        <w:top w:val="none" w:sz="0" w:space="0" w:color="auto"/>
        <w:left w:val="none" w:sz="0" w:space="0" w:color="auto"/>
        <w:bottom w:val="none" w:sz="0" w:space="0" w:color="auto"/>
        <w:right w:val="none" w:sz="0" w:space="0" w:color="auto"/>
      </w:divBdr>
    </w:div>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455631419">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2AC2-7D09-41DC-8FB5-BAC7B203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5</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TotolGas</dc:creator>
  <cp:lastModifiedBy>Gretty</cp:lastModifiedBy>
  <cp:revision>167</cp:revision>
  <cp:lastPrinted>2012-02-06T20:54:00Z</cp:lastPrinted>
  <dcterms:created xsi:type="dcterms:W3CDTF">2012-05-31T19:49:00Z</dcterms:created>
  <dcterms:modified xsi:type="dcterms:W3CDTF">2014-06-09T07:14:00Z</dcterms:modified>
</cp:coreProperties>
</file>